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DAD0540" w14:textId="29E4C144" w:rsidR="005C788E" w:rsidRPr="005D04FA" w:rsidRDefault="00452F6D" w:rsidP="005C788E">
      <w:pPr>
        <w:pStyle w:val="Intestazione"/>
        <w:jc w:val="right"/>
        <w:rPr>
          <w:sz w:val="22"/>
          <w:szCs w:val="22"/>
        </w:rPr>
      </w:pPr>
      <w:r>
        <w:t xml:space="preserve"> </w:t>
      </w:r>
      <w:proofErr w:type="spellStart"/>
      <w:r w:rsidR="005C788E">
        <w:rPr>
          <w:sz w:val="22"/>
        </w:rPr>
        <w:t>Fabbrico</w:t>
      </w:r>
      <w:proofErr w:type="spellEnd"/>
      <w:r w:rsidR="005C788E">
        <w:rPr>
          <w:sz w:val="22"/>
        </w:rPr>
        <w:t xml:space="preserve">, </w:t>
      </w:r>
      <w:r w:rsidR="005C788E" w:rsidRPr="005D04FA">
        <w:rPr>
          <w:sz w:val="22"/>
        </w:rPr>
        <w:fldChar w:fldCharType="begin"/>
      </w:r>
      <w:r w:rsidR="005C788E" w:rsidRPr="005D04FA">
        <w:rPr>
          <w:sz w:val="22"/>
        </w:rPr>
        <w:instrText xml:space="preserve"> DATE \@"d\-MM\-yyyy" </w:instrText>
      </w:r>
      <w:r w:rsidR="005C788E" w:rsidRPr="005D04FA">
        <w:rPr>
          <w:sz w:val="22"/>
        </w:rPr>
        <w:fldChar w:fldCharType="separate"/>
      </w:r>
      <w:r w:rsidR="0062450C">
        <w:rPr>
          <w:noProof/>
          <w:sz w:val="22"/>
        </w:rPr>
        <w:t>16-09-2026</w:t>
      </w:r>
      <w:r w:rsidR="005C788E" w:rsidRPr="005D04FA">
        <w:rPr>
          <w:sz w:val="22"/>
          <w:szCs w:val="22"/>
        </w:rPr>
        <w:fldChar w:fldCharType="end"/>
      </w:r>
    </w:p>
    <w:p w14:paraId="793E9092" w14:textId="066E9949" w:rsidR="00D07D21" w:rsidRDefault="00D07D21" w:rsidP="00D30F92">
      <w:pPr>
        <w:ind w:left="5760"/>
      </w:pPr>
    </w:p>
    <w:p w14:paraId="765D6BDB" w14:textId="77777777" w:rsidR="00D07D21" w:rsidRDefault="00D07D21" w:rsidP="00452F6D">
      <w:pPr>
        <w:jc w:val="center"/>
      </w:pPr>
    </w:p>
    <w:p w14:paraId="020988BD" w14:textId="703D2FBD" w:rsidR="00452F6D" w:rsidRPr="00D30F92" w:rsidRDefault="00452F6D" w:rsidP="00452F6D">
      <w:pPr>
        <w:jc w:val="center"/>
        <w:rPr>
          <w:sz w:val="26"/>
          <w:szCs w:val="26"/>
        </w:rPr>
      </w:pPr>
      <w:r>
        <w:rPr>
          <w:sz w:val="26"/>
        </w:rPr>
        <w:t>PRESS RELEASE</w:t>
      </w:r>
    </w:p>
    <w:p w14:paraId="0249CAD3" w14:textId="77777777" w:rsidR="00452F6D" w:rsidRPr="00452F6D" w:rsidRDefault="00452F6D" w:rsidP="00452F6D">
      <w:pPr>
        <w:jc w:val="center"/>
      </w:pPr>
    </w:p>
    <w:p w14:paraId="11AC715E" w14:textId="77777777" w:rsidR="005C788E" w:rsidRDefault="005C788E" w:rsidP="005C788E">
      <w:pPr>
        <w:spacing w:line="276" w:lineRule="auto"/>
        <w:jc w:val="center"/>
        <w:rPr>
          <w:b/>
          <w:bCs/>
          <w:sz w:val="28"/>
          <w:szCs w:val="28"/>
        </w:rPr>
      </w:pPr>
      <w:r>
        <w:rPr>
          <w:b/>
          <w:sz w:val="28"/>
        </w:rPr>
        <w:t>Argo Tractors: technical support at the heart of the relationship with the dealer network and a key driver of product development</w:t>
      </w:r>
    </w:p>
    <w:p w14:paraId="1F85E1B7" w14:textId="77777777" w:rsidR="005C788E" w:rsidRDefault="005C788E" w:rsidP="005C788E">
      <w:pPr>
        <w:jc w:val="center"/>
        <w:rPr>
          <w:b/>
          <w:bCs/>
        </w:rPr>
      </w:pPr>
    </w:p>
    <w:p w14:paraId="6E30F6A7" w14:textId="77777777" w:rsidR="005C788E" w:rsidRDefault="005C788E" w:rsidP="005C788E">
      <w:pPr>
        <w:jc w:val="both"/>
        <w:rPr>
          <w:b/>
          <w:bCs/>
        </w:rPr>
      </w:pPr>
    </w:p>
    <w:p w14:paraId="67736851" w14:textId="77777777" w:rsidR="005C788E" w:rsidRDefault="005C788E" w:rsidP="005C788E">
      <w:pPr>
        <w:jc w:val="both"/>
        <w:rPr>
          <w:szCs w:val="22"/>
        </w:rPr>
      </w:pPr>
      <w:r>
        <w:t xml:space="preserve">Ensuring operational continuity for the dealer network, supporting customers in resolving critical issues, and gathering valuable feedback from the field to improve products. At Argo Tractors, an international player and Italian manufacturer of Landini and McCormick tractors, the </w:t>
      </w:r>
      <w:r>
        <w:rPr>
          <w:b/>
        </w:rPr>
        <w:t>Technical Support Service</w:t>
      </w:r>
      <w:r>
        <w:t xml:space="preserve"> is a key hub within the company’s organisation and performs a role that goes well beyond traditional after-sales service.</w:t>
      </w:r>
    </w:p>
    <w:p w14:paraId="5175CACF" w14:textId="77777777" w:rsidR="005C788E" w:rsidRPr="00F62815" w:rsidRDefault="005C788E" w:rsidP="005C788E">
      <w:pPr>
        <w:jc w:val="both"/>
        <w:rPr>
          <w:szCs w:val="22"/>
        </w:rPr>
      </w:pPr>
    </w:p>
    <w:p w14:paraId="2EF249CE" w14:textId="77777777" w:rsidR="005C788E" w:rsidRDefault="005C788E" w:rsidP="005C788E">
      <w:pPr>
        <w:jc w:val="both"/>
        <w:rPr>
          <w:szCs w:val="22"/>
        </w:rPr>
      </w:pPr>
      <w:r>
        <w:t xml:space="preserve">The department consists of over </w:t>
      </w:r>
      <w:r>
        <w:rPr>
          <w:b/>
        </w:rPr>
        <w:t>20 professionals</w:t>
      </w:r>
      <w:r>
        <w:t xml:space="preserve"> and is organised into various functional areas, each with specific expertise that complements that of the others. Service Area Managers, the Helpdesk, the Telematics team and the Training department work together on a daily basis to create a constant flow of information between the field and the company, ensuring prompt responses to the dealer network and contributing to the development of Landini and McCormick tractors.</w:t>
      </w:r>
    </w:p>
    <w:p w14:paraId="20063F2D" w14:textId="77777777" w:rsidR="005C788E" w:rsidRPr="00E1750C" w:rsidRDefault="005C788E" w:rsidP="005C788E">
      <w:pPr>
        <w:jc w:val="both"/>
        <w:rPr>
          <w:sz w:val="16"/>
          <w:szCs w:val="16"/>
        </w:rPr>
      </w:pPr>
    </w:p>
    <w:p w14:paraId="2AB264EF" w14:textId="77777777" w:rsidR="005C788E" w:rsidRDefault="005C788E" w:rsidP="005C788E">
      <w:pPr>
        <w:jc w:val="both"/>
        <w:rPr>
          <w:szCs w:val="22"/>
        </w:rPr>
      </w:pPr>
      <w:r>
        <w:t>"</w:t>
      </w:r>
      <w:r>
        <w:rPr>
          <w:i/>
        </w:rPr>
        <w:t>Technical support is a key element in the functioning of the dealer network and in the continuous improvement of our products. Our organisation is well structured and highly specialised: we respond swiftly to critical issues, while at the same time transforming the information gathered in the field into strategic value for the entire company,</w:t>
      </w:r>
      <w:r>
        <w:t xml:space="preserve">" explains </w:t>
      </w:r>
      <w:r>
        <w:rPr>
          <w:b/>
        </w:rPr>
        <w:t>Francesco Carbone</w:t>
      </w:r>
      <w:r>
        <w:t>, Service Manager at Argo Tractors.</w:t>
      </w:r>
    </w:p>
    <w:p w14:paraId="18D6F886" w14:textId="77777777" w:rsidR="005C788E" w:rsidRPr="00F62815" w:rsidRDefault="005C788E" w:rsidP="005C788E">
      <w:pPr>
        <w:jc w:val="both"/>
        <w:rPr>
          <w:szCs w:val="22"/>
        </w:rPr>
      </w:pPr>
    </w:p>
    <w:p w14:paraId="0A08DC0A" w14:textId="694F5A4D" w:rsidR="005C788E" w:rsidRDefault="005C788E" w:rsidP="005C788E">
      <w:pPr>
        <w:jc w:val="both"/>
        <w:rPr>
          <w:szCs w:val="22"/>
        </w:rPr>
      </w:pPr>
      <w:r>
        <w:t xml:space="preserve">At the heart of these operations are the Service Area Managers, who form the main link between Argo Tractors, its dealers and end users. Through direct contact with the network, they assist technicians in their day-to-day activities, support issue management and gather feedback on the actual use of the </w:t>
      </w:r>
      <w:r w:rsidR="00EF40CB">
        <w:t>tractors</w:t>
      </w:r>
      <w:r>
        <w:t>.</w:t>
      </w:r>
    </w:p>
    <w:p w14:paraId="10EE1752" w14:textId="77777777" w:rsidR="005C788E" w:rsidRPr="00E1750C" w:rsidRDefault="005C788E" w:rsidP="005C788E">
      <w:pPr>
        <w:jc w:val="both"/>
        <w:rPr>
          <w:sz w:val="16"/>
          <w:szCs w:val="16"/>
        </w:rPr>
      </w:pPr>
    </w:p>
    <w:p w14:paraId="1901544C" w14:textId="204C4BEF" w:rsidR="005C788E" w:rsidRDefault="005C788E" w:rsidP="005C788E">
      <w:pPr>
        <w:jc w:val="both"/>
        <w:rPr>
          <w:szCs w:val="22"/>
        </w:rPr>
      </w:pPr>
      <w:r>
        <w:t>"</w:t>
      </w:r>
      <w:r>
        <w:rPr>
          <w:i/>
        </w:rPr>
        <w:t xml:space="preserve">The </w:t>
      </w:r>
      <w:r w:rsidR="00EF40CB">
        <w:rPr>
          <w:i/>
        </w:rPr>
        <w:t>Service Area Managers</w:t>
      </w:r>
      <w:r>
        <w:rPr>
          <w:i/>
        </w:rPr>
        <w:t xml:space="preserve"> are the company’s eyes and ears in the field. They act as spokespersons for the needs of dealers and customers and relay vital information back to headquarters, helping us understand how the machines perform and where we can take further action to improve them,</w:t>
      </w:r>
      <w:r>
        <w:t xml:space="preserve">" continues Carbone. </w:t>
      </w:r>
    </w:p>
    <w:p w14:paraId="630BA13A" w14:textId="77777777" w:rsidR="005C788E" w:rsidRPr="00F62815" w:rsidRDefault="005C788E" w:rsidP="005C788E">
      <w:pPr>
        <w:jc w:val="both"/>
        <w:rPr>
          <w:szCs w:val="22"/>
        </w:rPr>
      </w:pPr>
    </w:p>
    <w:p w14:paraId="5035220F" w14:textId="46065746" w:rsidR="005C788E" w:rsidRDefault="005C788E" w:rsidP="005C788E">
      <w:pPr>
        <w:jc w:val="both"/>
        <w:rPr>
          <w:szCs w:val="22"/>
        </w:rPr>
      </w:pPr>
      <w:r>
        <w:t xml:space="preserve">Working in close contact with the </w:t>
      </w:r>
      <w:r w:rsidR="00EF40CB">
        <w:t>Service Area Managers</w:t>
      </w:r>
      <w:r>
        <w:t xml:space="preserve"> is the </w:t>
      </w:r>
      <w:r>
        <w:rPr>
          <w:b/>
        </w:rPr>
        <w:t>Helpdesk</w:t>
      </w:r>
      <w:r>
        <w:t xml:space="preserve"> team, made up of technicians specialising in the various product ranges. Reports from the field are analysed, categorised and forwarded to the relevant company departments. The team facilitates dialogue between after-sales service, design, production, quality and other involved areas until a concrete solution is identified. </w:t>
      </w:r>
    </w:p>
    <w:p w14:paraId="21687A2F" w14:textId="77777777" w:rsidR="005C788E" w:rsidRPr="00F62815" w:rsidRDefault="005C788E" w:rsidP="005C788E">
      <w:pPr>
        <w:jc w:val="both"/>
        <w:rPr>
          <w:szCs w:val="22"/>
        </w:rPr>
      </w:pPr>
    </w:p>
    <w:p w14:paraId="402423A8" w14:textId="131DE4B9" w:rsidR="005C788E" w:rsidRDefault="005C788E" w:rsidP="005C788E">
      <w:pPr>
        <w:jc w:val="both"/>
        <w:rPr>
          <w:szCs w:val="22"/>
        </w:rPr>
      </w:pPr>
      <w:r>
        <w:t xml:space="preserve">An increasingly strategic role is played by the </w:t>
      </w:r>
      <w:r>
        <w:rPr>
          <w:b/>
        </w:rPr>
        <w:t>Telematics</w:t>
      </w:r>
      <w:r>
        <w:t xml:space="preserve"> team, which is dedicated to the development and management of digital projects that transform the tractor into a </w:t>
      </w:r>
      <w:r>
        <w:lastRenderedPageBreak/>
        <w:t xml:space="preserve">smart, interconnected solution for modern agriculture. Argo Tractors has developed a comprehensive digital platform designed to meet the needs of both larger, more structured farms and smaller operations. The ecosystem integrates fleet management, farm agronomic management and remote diagnostics, offering useful tools to monitor the condition of the </w:t>
      </w:r>
      <w:r w:rsidR="00BB131D">
        <w:t>tractors</w:t>
      </w:r>
      <w:r>
        <w:t>, analyse their performance and schedule servicing and maintenance more efficiently.</w:t>
      </w:r>
    </w:p>
    <w:p w14:paraId="4578C1EB" w14:textId="77777777" w:rsidR="005C788E" w:rsidRPr="00E1750C" w:rsidRDefault="005C788E" w:rsidP="005C788E">
      <w:pPr>
        <w:jc w:val="both"/>
        <w:rPr>
          <w:sz w:val="16"/>
          <w:szCs w:val="16"/>
        </w:rPr>
      </w:pPr>
    </w:p>
    <w:p w14:paraId="4D0A9A0F" w14:textId="076F52C7" w:rsidR="005C788E" w:rsidRDefault="005C788E" w:rsidP="005C788E">
      <w:pPr>
        <w:jc w:val="both"/>
      </w:pPr>
      <w:r>
        <w:t>"</w:t>
      </w:r>
      <w:r>
        <w:rPr>
          <w:i/>
        </w:rPr>
        <w:t>Telematics is changing the way we think about servicing. The tractor is no longer just an agricultural vehicle, but has become part of a digital system that connects the customer, the dealer and the company. This allows us to anticipate needs, reduce response times and offer an increasingly timely service.</w:t>
      </w:r>
      <w:r>
        <w:t>"</w:t>
      </w:r>
    </w:p>
    <w:p w14:paraId="54C75DC8" w14:textId="77777777" w:rsidR="005C788E" w:rsidRDefault="005C788E" w:rsidP="005C788E">
      <w:pPr>
        <w:jc w:val="both"/>
        <w:rPr>
          <w:szCs w:val="22"/>
        </w:rPr>
      </w:pPr>
    </w:p>
    <w:p w14:paraId="2AC513E8" w14:textId="77777777" w:rsidR="005C788E" w:rsidRDefault="005C788E" w:rsidP="005C788E">
      <w:pPr>
        <w:jc w:val="both"/>
        <w:rPr>
          <w:szCs w:val="22"/>
        </w:rPr>
      </w:pPr>
      <w:r>
        <w:t xml:space="preserve">Completing the structure is the </w:t>
      </w:r>
      <w:r>
        <w:rPr>
          <w:b/>
        </w:rPr>
        <w:t>Training</w:t>
      </w:r>
      <w:r>
        <w:t xml:space="preserve"> department, which is responsible for keeping the skills of the international service network constantly up to date. The programme includes structured courses in which theoretical lessons and practical exercises enable participants to gain in-depth knowledge of Argo Tractors’ products and technologies. Technicians and mechanics from various countries are trained to carry out repairs quickly, accurately and independently, acquiring skills that can be applied daily in workshops and on the customers’ premises.</w:t>
      </w:r>
    </w:p>
    <w:p w14:paraId="659978AE" w14:textId="77777777" w:rsidR="005C788E" w:rsidRPr="00E1750C" w:rsidRDefault="005C788E" w:rsidP="005C788E">
      <w:pPr>
        <w:jc w:val="both"/>
        <w:rPr>
          <w:sz w:val="16"/>
          <w:szCs w:val="16"/>
        </w:rPr>
      </w:pPr>
    </w:p>
    <w:p w14:paraId="4BB79D67" w14:textId="77777777" w:rsidR="005C788E" w:rsidRDefault="005C788E" w:rsidP="005C788E">
      <w:pPr>
        <w:jc w:val="both"/>
        <w:rPr>
          <w:szCs w:val="22"/>
        </w:rPr>
      </w:pPr>
      <w:r>
        <w:t>"</w:t>
      </w:r>
      <w:r>
        <w:rPr>
          <w:i/>
        </w:rPr>
        <w:t>Training is a fundamental element of service quality. Our aim is to pass on practical, lasting knowledge to those who represent Argo Tractors in the field every day. A well-trained and constantly updated network is able to respond more quickly and offer customers increasingly high standards of service.</w:t>
      </w:r>
      <w:r>
        <w:t>"</w:t>
      </w:r>
    </w:p>
    <w:p w14:paraId="5E1E4B5D" w14:textId="77777777" w:rsidR="005C788E" w:rsidRPr="00F62815" w:rsidRDefault="005C788E" w:rsidP="005C788E">
      <w:pPr>
        <w:jc w:val="both"/>
        <w:rPr>
          <w:szCs w:val="22"/>
        </w:rPr>
      </w:pPr>
    </w:p>
    <w:p w14:paraId="4B3E0B8C" w14:textId="77777777" w:rsidR="005C788E" w:rsidRDefault="005C788E" w:rsidP="005C788E">
      <w:pPr>
        <w:jc w:val="both"/>
        <w:rPr>
          <w:szCs w:val="22"/>
        </w:rPr>
      </w:pPr>
      <w:r>
        <w:t>The integration of the various departments creates a virtuous cycle: every report from the field is shared, analysed and transformed into useful data for the entire organisation. The Technical Support Service thus becomes a unique vantage point for monitoring the product and the market, capable of combining an immediate response to the network’s needs with a long-term vision.</w:t>
      </w:r>
    </w:p>
    <w:p w14:paraId="264DCEC1" w14:textId="77777777" w:rsidR="005C788E" w:rsidRPr="00E1750C" w:rsidRDefault="005C788E" w:rsidP="005C788E">
      <w:pPr>
        <w:jc w:val="both"/>
        <w:rPr>
          <w:sz w:val="16"/>
          <w:szCs w:val="16"/>
        </w:rPr>
      </w:pPr>
    </w:p>
    <w:p w14:paraId="1201943D" w14:textId="77777777" w:rsidR="005C788E" w:rsidRDefault="005C788E" w:rsidP="005C788E">
      <w:pPr>
        <w:jc w:val="both"/>
        <w:rPr>
          <w:szCs w:val="22"/>
        </w:rPr>
      </w:pPr>
      <w:r>
        <w:t>"</w:t>
      </w:r>
      <w:r>
        <w:rPr>
          <w:i/>
        </w:rPr>
        <w:t>Every problem, every piece of feedback and every experience gained in the field represents an asset for the company. The value of technical support lies precisely in its ability to turn a critical issue into an opportunity for growth, ensuring operational continuity for the network and contributing to the constant evolution of Argo Tractors’ products and services,</w:t>
      </w:r>
      <w:r>
        <w:t>" concludes Carbone.</w:t>
      </w:r>
    </w:p>
    <w:p w14:paraId="61A09EA2" w14:textId="77777777" w:rsidR="005C788E" w:rsidRPr="00F62815" w:rsidRDefault="005C788E" w:rsidP="005C788E">
      <w:pPr>
        <w:jc w:val="both"/>
        <w:rPr>
          <w:szCs w:val="22"/>
        </w:rPr>
      </w:pPr>
    </w:p>
    <w:p w14:paraId="69F288B6" w14:textId="77777777" w:rsidR="005C788E" w:rsidRDefault="005C788E" w:rsidP="005C788E">
      <w:pPr>
        <w:jc w:val="both"/>
        <w:rPr>
          <w:szCs w:val="22"/>
        </w:rPr>
      </w:pPr>
    </w:p>
    <w:p w14:paraId="3BC1AEA8" w14:textId="77777777" w:rsidR="007247A4" w:rsidRDefault="007247A4" w:rsidP="003862E6">
      <w:pPr>
        <w:jc w:val="both"/>
      </w:pPr>
    </w:p>
    <w:p w14:paraId="195C9D07" w14:textId="0A139A89" w:rsidR="00CE5CE0" w:rsidRDefault="00CE5CE0" w:rsidP="00D30F92">
      <w:pPr>
        <w:jc w:val="both"/>
        <w:rPr>
          <w:i/>
          <w:sz w:val="18"/>
        </w:rPr>
      </w:pPr>
    </w:p>
    <w:p w14:paraId="69A7AE65" w14:textId="77777777" w:rsidR="00CE5CE0" w:rsidRDefault="00CE5CE0" w:rsidP="00D30F92">
      <w:pPr>
        <w:jc w:val="both"/>
        <w:rPr>
          <w:i/>
          <w:sz w:val="18"/>
        </w:rPr>
      </w:pPr>
    </w:p>
    <w:p w14:paraId="3BDEC13E" w14:textId="77777777" w:rsidR="00CE5CE0" w:rsidRDefault="00CE5CE0" w:rsidP="00D30F92">
      <w:pPr>
        <w:jc w:val="both"/>
        <w:rPr>
          <w:i/>
          <w:sz w:val="18"/>
        </w:rPr>
      </w:pPr>
    </w:p>
    <w:p w14:paraId="2F4DF090" w14:textId="77777777" w:rsidR="00CE5CE0" w:rsidRDefault="00CE5CE0" w:rsidP="00D30F92">
      <w:pPr>
        <w:jc w:val="both"/>
        <w:rPr>
          <w:i/>
          <w:sz w:val="18"/>
        </w:rPr>
      </w:pPr>
    </w:p>
    <w:p w14:paraId="51780DC5" w14:textId="77777777" w:rsidR="00CE5CE0" w:rsidRDefault="00CE5CE0" w:rsidP="00D30F92">
      <w:pPr>
        <w:jc w:val="both"/>
        <w:rPr>
          <w:i/>
          <w:sz w:val="18"/>
        </w:rPr>
      </w:pPr>
    </w:p>
    <w:p w14:paraId="1102CD9C" w14:textId="77777777" w:rsidR="00CE5CE0" w:rsidRDefault="00CE5CE0" w:rsidP="00D30F92">
      <w:pPr>
        <w:jc w:val="both"/>
        <w:rPr>
          <w:i/>
          <w:sz w:val="18"/>
        </w:rPr>
      </w:pPr>
    </w:p>
    <w:p w14:paraId="32A3319D" w14:textId="77777777" w:rsidR="00CE5CE0" w:rsidRDefault="00CE5CE0" w:rsidP="00D30F92">
      <w:pPr>
        <w:jc w:val="both"/>
        <w:rPr>
          <w:i/>
          <w:sz w:val="18"/>
        </w:rPr>
      </w:pPr>
    </w:p>
    <w:p w14:paraId="29BFFE60" w14:textId="77777777" w:rsidR="00CE5CE0" w:rsidRDefault="00CE5CE0" w:rsidP="00D30F92">
      <w:pPr>
        <w:jc w:val="both"/>
        <w:rPr>
          <w:i/>
          <w:sz w:val="18"/>
        </w:rPr>
      </w:pPr>
    </w:p>
    <w:p w14:paraId="06C67D54" w14:textId="77777777" w:rsidR="00CE5CE0" w:rsidRDefault="00CE5CE0" w:rsidP="00D30F92">
      <w:pPr>
        <w:jc w:val="both"/>
        <w:rPr>
          <w:i/>
          <w:sz w:val="18"/>
        </w:rPr>
      </w:pPr>
    </w:p>
    <w:p w14:paraId="54FD3910" w14:textId="77777777" w:rsidR="00CE5CE0" w:rsidRDefault="00CE5CE0" w:rsidP="00D30F92">
      <w:pPr>
        <w:jc w:val="both"/>
        <w:rPr>
          <w:i/>
          <w:sz w:val="18"/>
        </w:rPr>
      </w:pPr>
    </w:p>
    <w:p w14:paraId="69B0E82A" w14:textId="77777777" w:rsidR="00CE5CE0" w:rsidRDefault="00CE5CE0" w:rsidP="00D30F92">
      <w:pPr>
        <w:jc w:val="both"/>
        <w:rPr>
          <w:i/>
          <w:sz w:val="18"/>
        </w:rPr>
      </w:pPr>
    </w:p>
    <w:p w14:paraId="79045A7E" w14:textId="77777777" w:rsidR="00CE5CE0" w:rsidRDefault="00CE5CE0" w:rsidP="00D30F92">
      <w:pPr>
        <w:jc w:val="both"/>
        <w:rPr>
          <w:i/>
          <w:sz w:val="18"/>
        </w:rPr>
      </w:pPr>
    </w:p>
    <w:p w14:paraId="0E15DD18" w14:textId="2D1C332B" w:rsidR="00CE5CE0" w:rsidRDefault="00CE5CE0" w:rsidP="00D30F92">
      <w:pPr>
        <w:jc w:val="both"/>
        <w:rPr>
          <w:i/>
          <w:sz w:val="18"/>
        </w:rPr>
      </w:pPr>
    </w:p>
    <w:p w14:paraId="2DE3B158" w14:textId="131743B4" w:rsidR="005C788E" w:rsidRDefault="005C788E" w:rsidP="00D30F92">
      <w:pPr>
        <w:jc w:val="both"/>
        <w:rPr>
          <w:i/>
          <w:sz w:val="18"/>
        </w:rPr>
      </w:pPr>
    </w:p>
    <w:p w14:paraId="7E8D15D8" w14:textId="058C0E49" w:rsidR="005C788E" w:rsidRDefault="005C788E" w:rsidP="00D30F92">
      <w:pPr>
        <w:jc w:val="both"/>
        <w:rPr>
          <w:i/>
          <w:sz w:val="18"/>
        </w:rPr>
      </w:pPr>
    </w:p>
    <w:p w14:paraId="690CC216" w14:textId="77777777" w:rsidR="005C788E" w:rsidRDefault="005C788E" w:rsidP="00D30F92">
      <w:pPr>
        <w:jc w:val="both"/>
        <w:rPr>
          <w:i/>
          <w:sz w:val="18"/>
        </w:rPr>
      </w:pPr>
    </w:p>
    <w:p w14:paraId="718191FF" w14:textId="77777777" w:rsidR="00CE5CE0" w:rsidRDefault="00CE5CE0" w:rsidP="00D30F92">
      <w:pPr>
        <w:jc w:val="both"/>
        <w:rPr>
          <w:i/>
          <w:sz w:val="18"/>
        </w:rPr>
      </w:pPr>
    </w:p>
    <w:p w14:paraId="0C5443B3" w14:textId="77777777" w:rsidR="00CE5CE0" w:rsidRDefault="00CE5CE0" w:rsidP="00D30F92">
      <w:pPr>
        <w:jc w:val="both"/>
        <w:rPr>
          <w:i/>
          <w:sz w:val="18"/>
        </w:rPr>
      </w:pPr>
    </w:p>
    <w:p w14:paraId="449D7C95" w14:textId="02576B07" w:rsidR="00CE5CE0" w:rsidRDefault="00CE5CE0" w:rsidP="00D30F92">
      <w:pPr>
        <w:jc w:val="both"/>
        <w:rPr>
          <w:i/>
          <w:sz w:val="18"/>
        </w:rPr>
      </w:pPr>
    </w:p>
    <w:p w14:paraId="6EB1998C" w14:textId="2E5C94EE" w:rsidR="00B16967" w:rsidRDefault="00B16967" w:rsidP="00D30F92">
      <w:pPr>
        <w:jc w:val="both"/>
        <w:rPr>
          <w:i/>
          <w:sz w:val="18"/>
        </w:rPr>
      </w:pPr>
    </w:p>
    <w:p w14:paraId="30CA3139" w14:textId="57CF2B7A" w:rsidR="00B16967" w:rsidRDefault="00B16967" w:rsidP="00D30F92">
      <w:pPr>
        <w:jc w:val="both"/>
        <w:rPr>
          <w:i/>
          <w:sz w:val="18"/>
        </w:rPr>
      </w:pPr>
    </w:p>
    <w:p w14:paraId="41C3C402" w14:textId="0E434EA8" w:rsidR="00B16967" w:rsidRDefault="00B16967" w:rsidP="00D30F92">
      <w:pPr>
        <w:jc w:val="both"/>
        <w:rPr>
          <w:i/>
          <w:sz w:val="18"/>
        </w:rPr>
      </w:pPr>
    </w:p>
    <w:p w14:paraId="472D32E9" w14:textId="2C06F11C" w:rsidR="00B16967" w:rsidRDefault="00B16967" w:rsidP="00D30F92">
      <w:pPr>
        <w:jc w:val="both"/>
        <w:rPr>
          <w:i/>
          <w:sz w:val="18"/>
        </w:rPr>
      </w:pPr>
    </w:p>
    <w:p w14:paraId="215C7832" w14:textId="737BD267" w:rsidR="00B16967" w:rsidRDefault="00B16967" w:rsidP="00D30F92">
      <w:pPr>
        <w:jc w:val="both"/>
        <w:rPr>
          <w:i/>
          <w:sz w:val="18"/>
        </w:rPr>
      </w:pPr>
    </w:p>
    <w:p w14:paraId="7043BB1E" w14:textId="716E57EB" w:rsidR="00B16967" w:rsidRDefault="00B16967" w:rsidP="00D30F92">
      <w:pPr>
        <w:jc w:val="both"/>
        <w:rPr>
          <w:i/>
          <w:sz w:val="18"/>
        </w:rPr>
      </w:pPr>
    </w:p>
    <w:p w14:paraId="312FD379" w14:textId="12D0A19A" w:rsidR="00B16967" w:rsidRDefault="00B16967" w:rsidP="00D30F92">
      <w:pPr>
        <w:jc w:val="both"/>
        <w:rPr>
          <w:i/>
          <w:sz w:val="18"/>
        </w:rPr>
      </w:pPr>
    </w:p>
    <w:p w14:paraId="68D43FD9" w14:textId="31A25CCC" w:rsidR="00B16967" w:rsidRDefault="00B16967" w:rsidP="00D30F92">
      <w:pPr>
        <w:jc w:val="both"/>
        <w:rPr>
          <w:i/>
          <w:sz w:val="18"/>
        </w:rPr>
      </w:pPr>
    </w:p>
    <w:p w14:paraId="3CCEC657" w14:textId="639BD557" w:rsidR="00B16967" w:rsidRDefault="00B16967" w:rsidP="00D30F92">
      <w:pPr>
        <w:jc w:val="both"/>
        <w:rPr>
          <w:i/>
          <w:sz w:val="18"/>
        </w:rPr>
      </w:pPr>
    </w:p>
    <w:p w14:paraId="6C544D5C" w14:textId="7928ABB1" w:rsidR="00B16967" w:rsidRDefault="00B16967" w:rsidP="00D30F92">
      <w:pPr>
        <w:jc w:val="both"/>
        <w:rPr>
          <w:i/>
          <w:sz w:val="18"/>
        </w:rPr>
      </w:pPr>
    </w:p>
    <w:p w14:paraId="284FAD72" w14:textId="13BDC9E8" w:rsidR="00B16967" w:rsidRDefault="00B16967" w:rsidP="00D30F92">
      <w:pPr>
        <w:jc w:val="both"/>
        <w:rPr>
          <w:i/>
          <w:sz w:val="18"/>
        </w:rPr>
      </w:pPr>
    </w:p>
    <w:p w14:paraId="72F77470" w14:textId="1A3ADE82" w:rsidR="00B16967" w:rsidRDefault="00B16967" w:rsidP="00D30F92">
      <w:pPr>
        <w:jc w:val="both"/>
        <w:rPr>
          <w:i/>
          <w:sz w:val="18"/>
        </w:rPr>
      </w:pPr>
    </w:p>
    <w:p w14:paraId="5F76D167" w14:textId="6C4C54C0" w:rsidR="00B16967" w:rsidRDefault="00B16967" w:rsidP="00D30F92">
      <w:pPr>
        <w:jc w:val="both"/>
        <w:rPr>
          <w:i/>
          <w:sz w:val="18"/>
        </w:rPr>
      </w:pPr>
    </w:p>
    <w:p w14:paraId="475C3F03" w14:textId="38EA3A45" w:rsidR="00B16967" w:rsidRDefault="00B16967" w:rsidP="00D30F92">
      <w:pPr>
        <w:jc w:val="both"/>
        <w:rPr>
          <w:i/>
          <w:sz w:val="18"/>
        </w:rPr>
      </w:pPr>
    </w:p>
    <w:p w14:paraId="0CCA3D4A" w14:textId="459DF9A7" w:rsidR="00B16967" w:rsidRDefault="00B16967" w:rsidP="00D30F92">
      <w:pPr>
        <w:jc w:val="both"/>
        <w:rPr>
          <w:i/>
          <w:sz w:val="18"/>
        </w:rPr>
      </w:pPr>
    </w:p>
    <w:p w14:paraId="587F573B" w14:textId="28424AED" w:rsidR="00B16967" w:rsidRDefault="00B16967" w:rsidP="00D30F92">
      <w:pPr>
        <w:jc w:val="both"/>
        <w:rPr>
          <w:i/>
          <w:sz w:val="18"/>
        </w:rPr>
      </w:pPr>
    </w:p>
    <w:p w14:paraId="12412D6F" w14:textId="6978ABCD" w:rsidR="00B16967" w:rsidRDefault="00B16967" w:rsidP="00D30F92">
      <w:pPr>
        <w:jc w:val="both"/>
        <w:rPr>
          <w:i/>
          <w:sz w:val="18"/>
        </w:rPr>
      </w:pPr>
    </w:p>
    <w:p w14:paraId="5563C551" w14:textId="6F959934" w:rsidR="00B16967" w:rsidRDefault="00B16967" w:rsidP="00D30F92">
      <w:pPr>
        <w:jc w:val="both"/>
        <w:rPr>
          <w:i/>
          <w:sz w:val="18"/>
        </w:rPr>
      </w:pPr>
    </w:p>
    <w:p w14:paraId="5923457E" w14:textId="392DD84D" w:rsidR="00B16967" w:rsidRDefault="00B16967" w:rsidP="00D30F92">
      <w:pPr>
        <w:jc w:val="both"/>
        <w:rPr>
          <w:i/>
          <w:sz w:val="18"/>
        </w:rPr>
      </w:pPr>
    </w:p>
    <w:p w14:paraId="2ECFE089" w14:textId="77E5A415" w:rsidR="00B16967" w:rsidRDefault="00B16967" w:rsidP="00D30F92">
      <w:pPr>
        <w:jc w:val="both"/>
        <w:rPr>
          <w:i/>
          <w:sz w:val="18"/>
        </w:rPr>
      </w:pPr>
    </w:p>
    <w:p w14:paraId="3FD4C24C" w14:textId="602EC36F" w:rsidR="00B16967" w:rsidRDefault="00B16967" w:rsidP="00D30F92">
      <w:pPr>
        <w:jc w:val="both"/>
        <w:rPr>
          <w:i/>
          <w:sz w:val="18"/>
        </w:rPr>
      </w:pPr>
    </w:p>
    <w:p w14:paraId="7D0C73C1" w14:textId="61C1ABAC" w:rsidR="00B16967" w:rsidRDefault="00B16967" w:rsidP="00D30F92">
      <w:pPr>
        <w:jc w:val="both"/>
        <w:rPr>
          <w:i/>
          <w:sz w:val="18"/>
        </w:rPr>
      </w:pPr>
    </w:p>
    <w:p w14:paraId="5DE3C95D" w14:textId="06B0D380" w:rsidR="00B16967" w:rsidRDefault="00B16967" w:rsidP="00D30F92">
      <w:pPr>
        <w:jc w:val="both"/>
        <w:rPr>
          <w:i/>
          <w:sz w:val="18"/>
        </w:rPr>
      </w:pPr>
    </w:p>
    <w:p w14:paraId="00D123B5" w14:textId="77777777" w:rsidR="00B16967" w:rsidRDefault="00B16967" w:rsidP="00D30F92">
      <w:pPr>
        <w:jc w:val="both"/>
        <w:rPr>
          <w:i/>
          <w:sz w:val="18"/>
        </w:rPr>
      </w:pPr>
    </w:p>
    <w:p w14:paraId="57A876F3" w14:textId="77777777" w:rsidR="00CE5CE0" w:rsidRDefault="00CE5CE0" w:rsidP="00D30F92">
      <w:pPr>
        <w:jc w:val="both"/>
        <w:rPr>
          <w:i/>
          <w:sz w:val="18"/>
        </w:rPr>
      </w:pPr>
    </w:p>
    <w:p w14:paraId="0CCFD844" w14:textId="77777777" w:rsidR="00CE5CE0" w:rsidRDefault="00CE5CE0" w:rsidP="00D30F92">
      <w:pPr>
        <w:jc w:val="both"/>
        <w:rPr>
          <w:i/>
          <w:sz w:val="18"/>
        </w:rPr>
      </w:pPr>
    </w:p>
    <w:p w14:paraId="031014F0" w14:textId="77777777" w:rsidR="00CE5CE0" w:rsidRDefault="00CE5CE0" w:rsidP="00D30F92">
      <w:pPr>
        <w:jc w:val="both"/>
        <w:rPr>
          <w:i/>
          <w:sz w:val="18"/>
        </w:rPr>
      </w:pPr>
    </w:p>
    <w:p w14:paraId="50A00392" w14:textId="60F5A7A1" w:rsidR="00D30F92" w:rsidRPr="008730DF" w:rsidRDefault="00D30F92" w:rsidP="00D30F92">
      <w:pPr>
        <w:jc w:val="both"/>
        <w:rPr>
          <w:sz w:val="18"/>
          <w:szCs w:val="18"/>
        </w:rPr>
      </w:pPr>
      <w:r>
        <w:rPr>
          <w:i/>
          <w:sz w:val="18"/>
        </w:rPr>
        <w:t xml:space="preserve">Argo Tractors S.p.A., a multinational company based in the heart of Italy's Motor Valley in </w:t>
      </w:r>
      <w:proofErr w:type="spellStart"/>
      <w:r>
        <w:rPr>
          <w:i/>
          <w:sz w:val="18"/>
        </w:rPr>
        <w:t>Fabbrico</w:t>
      </w:r>
      <w:proofErr w:type="spellEnd"/>
      <w:r>
        <w:rPr>
          <w:i/>
          <w:sz w:val="18"/>
        </w:rPr>
        <w:t xml:space="preserve"> (RE), designs, produces and distributes tractors under Landini and McCormick brands. </w:t>
      </w:r>
    </w:p>
    <w:p w14:paraId="25B5C85D" w14:textId="77777777" w:rsidR="00D30F92" w:rsidRPr="008730DF" w:rsidRDefault="00D30F92" w:rsidP="00D30F92">
      <w:pPr>
        <w:jc w:val="both"/>
        <w:rPr>
          <w:sz w:val="18"/>
          <w:szCs w:val="18"/>
        </w:rPr>
      </w:pPr>
      <w:r>
        <w:rPr>
          <w:i/>
          <w:sz w:val="18"/>
        </w:rPr>
        <w:t xml:space="preserve">Technological innovation, the human factor and environmental sustainability guide the actions of Argo Tractors, making it one of the leading worldwide players in the agricultural mechanisation sector. </w:t>
      </w:r>
    </w:p>
    <w:p w14:paraId="49D466D6" w14:textId="77777777" w:rsidR="00D30F92" w:rsidRPr="008730DF" w:rsidRDefault="00D30F92" w:rsidP="00D30F92">
      <w:pPr>
        <w:jc w:val="both"/>
        <w:rPr>
          <w:sz w:val="18"/>
          <w:szCs w:val="18"/>
        </w:rPr>
      </w:pPr>
      <w:r>
        <w:rPr>
          <w:i/>
          <w:sz w:val="18"/>
        </w:rPr>
        <w:t xml:space="preserve">Thanks to </w:t>
      </w:r>
      <w:proofErr w:type="spellStart"/>
      <w:r>
        <w:rPr>
          <w:i/>
          <w:sz w:val="18"/>
        </w:rPr>
        <w:t>verticalised</w:t>
      </w:r>
      <w:proofErr w:type="spellEnd"/>
      <w:r>
        <w:rPr>
          <w:i/>
          <w:sz w:val="18"/>
        </w:rPr>
        <w:t xml:space="preserve"> production processes, 65% of the value of tractor components is manufactured in-house, thus keeping the "made-in-Italy" concept as its central asset, but opening up to the global market thanks to a wide range of tractors and spare parts capable of meeting the diverse needs of world markets. </w:t>
      </w:r>
    </w:p>
    <w:p w14:paraId="7479EB6B" w14:textId="77777777" w:rsidR="00D30F92" w:rsidRPr="008730DF" w:rsidRDefault="00D30F92" w:rsidP="00D30F92">
      <w:pPr>
        <w:jc w:val="both"/>
        <w:rPr>
          <w:i/>
          <w:iCs/>
          <w:sz w:val="18"/>
          <w:szCs w:val="18"/>
        </w:rPr>
      </w:pPr>
      <w:r>
        <w:rPr>
          <w:i/>
          <w:sz w:val="18"/>
        </w:rPr>
        <w:t xml:space="preserve">Argo Tractors has 5 plants in Italy, 1,700 employees, 15 sales branches worldwide, 130 importers, 2,500 dealerships and a production capacity of more than 20,000 tractors a year. </w:t>
      </w:r>
    </w:p>
    <w:p w14:paraId="0449533F" w14:textId="77777777" w:rsidR="00D30F92" w:rsidRDefault="00D30F92" w:rsidP="00D30F92"/>
    <w:p w14:paraId="0C0B569B" w14:textId="77777777" w:rsidR="00D30F92" w:rsidRDefault="00D30F92" w:rsidP="00D30F92">
      <w:pPr>
        <w:rPr>
          <w:sz w:val="18"/>
          <w:szCs w:val="18"/>
        </w:rPr>
      </w:pPr>
      <w:r>
        <w:rPr>
          <w:sz w:val="18"/>
        </w:rPr>
        <w:t xml:space="preserve">For more detailed information: </w:t>
      </w:r>
    </w:p>
    <w:p w14:paraId="2A062D0F" w14:textId="77777777" w:rsidR="00D30F92" w:rsidRPr="00F14DD1" w:rsidRDefault="00D30F92" w:rsidP="00D30F92">
      <w:pPr>
        <w:rPr>
          <w:sz w:val="18"/>
          <w:szCs w:val="18"/>
        </w:rPr>
      </w:pPr>
    </w:p>
    <w:p w14:paraId="49FB6D7E" w14:textId="77777777" w:rsidR="00D30F92" w:rsidRPr="00D30F92" w:rsidRDefault="00D30F92" w:rsidP="00D30F92">
      <w:pPr>
        <w:rPr>
          <w:b/>
          <w:bCs/>
          <w:sz w:val="18"/>
          <w:szCs w:val="18"/>
        </w:rPr>
      </w:pPr>
      <w:r>
        <w:rPr>
          <w:b/>
          <w:sz w:val="18"/>
        </w:rPr>
        <w:t>Antonio Salvaterra</w:t>
      </w:r>
    </w:p>
    <w:p w14:paraId="4DA45AD5" w14:textId="77777777" w:rsidR="00D30F92" w:rsidRPr="00D30F92" w:rsidRDefault="00D30F92" w:rsidP="00D30F92">
      <w:pPr>
        <w:rPr>
          <w:sz w:val="18"/>
          <w:szCs w:val="18"/>
        </w:rPr>
      </w:pPr>
      <w:r>
        <w:rPr>
          <w:sz w:val="18"/>
        </w:rPr>
        <w:t xml:space="preserve">Marketing Director  </w:t>
      </w:r>
    </w:p>
    <w:p w14:paraId="353D71F9" w14:textId="0A97A963" w:rsidR="00D30F92" w:rsidRPr="00983ACB" w:rsidRDefault="00D30F92" w:rsidP="00D30F92">
      <w:pPr>
        <w:rPr>
          <w:sz w:val="18"/>
          <w:szCs w:val="18"/>
          <w:lang w:val="it-IT"/>
        </w:rPr>
      </w:pPr>
      <w:r>
        <w:rPr>
          <w:sz w:val="18"/>
        </w:rPr>
        <w:t xml:space="preserve">Argo Tractors S.p.A. </w:t>
      </w:r>
      <w:r>
        <w:rPr>
          <w:sz w:val="18"/>
        </w:rPr>
        <w:br/>
      </w:r>
      <w:r w:rsidRPr="00983ACB">
        <w:rPr>
          <w:sz w:val="18"/>
          <w:lang w:val="it-IT"/>
        </w:rPr>
        <w:t xml:space="preserve">e-mail: </w:t>
      </w:r>
      <w:hyperlink r:id="rId11" w:history="1">
        <w:r w:rsidRPr="00983ACB">
          <w:rPr>
            <w:rStyle w:val="Collegamentoipertestuale"/>
            <w:sz w:val="18"/>
            <w:lang w:val="it-IT"/>
          </w:rPr>
          <w:t>antonio.salvaterra@argotractors.com</w:t>
        </w:r>
      </w:hyperlink>
      <w:r w:rsidRPr="00983ACB">
        <w:rPr>
          <w:sz w:val="18"/>
          <w:lang w:val="it-IT"/>
        </w:rPr>
        <w:t xml:space="preserve"> </w:t>
      </w:r>
      <w:r w:rsidRPr="00983ACB">
        <w:rPr>
          <w:rStyle w:val="Collegamentoipertestuale"/>
          <w:sz w:val="18"/>
          <w:lang w:val="it-IT"/>
        </w:rPr>
        <w:t xml:space="preserve"> </w:t>
      </w:r>
      <w:r w:rsidRPr="00983ACB">
        <w:rPr>
          <w:sz w:val="18"/>
          <w:lang w:val="it-IT"/>
        </w:rPr>
        <w:t xml:space="preserve"> </w:t>
      </w:r>
    </w:p>
    <w:p w14:paraId="114A3A12" w14:textId="77777777" w:rsidR="00D30F92" w:rsidRPr="00983ACB" w:rsidRDefault="00D30F92" w:rsidP="00D30F92">
      <w:pPr>
        <w:rPr>
          <w:sz w:val="18"/>
          <w:szCs w:val="18"/>
          <w:lang w:val="it-IT"/>
        </w:rPr>
      </w:pPr>
    </w:p>
    <w:p w14:paraId="67A28B7E" w14:textId="77777777" w:rsidR="00D30F92" w:rsidRPr="00F14DD1" w:rsidRDefault="00D30F92" w:rsidP="00D30F92">
      <w:pPr>
        <w:rPr>
          <w:b/>
          <w:bCs/>
          <w:sz w:val="18"/>
          <w:szCs w:val="18"/>
        </w:rPr>
      </w:pPr>
      <w:r>
        <w:rPr>
          <w:b/>
          <w:sz w:val="18"/>
        </w:rPr>
        <w:t xml:space="preserve">Press Relations </w:t>
      </w:r>
    </w:p>
    <w:p w14:paraId="61CE6180" w14:textId="6C8C285B" w:rsidR="00D30F92" w:rsidRPr="00CE5CE0" w:rsidRDefault="00D30F92" w:rsidP="00D30F92">
      <w:pPr>
        <w:rPr>
          <w:sz w:val="18"/>
          <w:szCs w:val="18"/>
          <w:lang w:val="it-IT"/>
        </w:rPr>
      </w:pPr>
      <w:r>
        <w:rPr>
          <w:sz w:val="18"/>
        </w:rPr>
        <w:t xml:space="preserve">Argo Tractors S.p.A. </w:t>
      </w:r>
      <w:r>
        <w:rPr>
          <w:sz w:val="18"/>
        </w:rPr>
        <w:br/>
      </w:r>
      <w:r w:rsidRPr="00CE5CE0">
        <w:rPr>
          <w:sz w:val="18"/>
          <w:lang w:val="it-IT"/>
        </w:rPr>
        <w:t xml:space="preserve">e-mail: </w:t>
      </w:r>
      <w:hyperlink r:id="rId12" w:history="1">
        <w:r w:rsidRPr="00CE5CE0">
          <w:rPr>
            <w:rStyle w:val="Collegamentoipertestuale"/>
            <w:sz w:val="18"/>
            <w:lang w:val="it-IT"/>
          </w:rPr>
          <w:t>press@argotractors.com</w:t>
        </w:r>
      </w:hyperlink>
      <w:r w:rsidRPr="00CE5CE0">
        <w:rPr>
          <w:sz w:val="18"/>
          <w:lang w:val="it-IT"/>
        </w:rPr>
        <w:t xml:space="preserve"> </w:t>
      </w:r>
    </w:p>
    <w:p w14:paraId="715A6418" w14:textId="0DEE753D" w:rsidR="00151BB6" w:rsidRPr="00CE5CE0" w:rsidRDefault="00D30F92" w:rsidP="00CE5CE0">
      <w:pPr>
        <w:rPr>
          <w:lang w:val="it-IT"/>
        </w:rPr>
      </w:pPr>
      <w:r w:rsidRPr="00CE5CE0">
        <w:rPr>
          <w:sz w:val="18"/>
          <w:lang w:val="it-IT"/>
        </w:rPr>
        <w:t>+39 347 5339022 – +39 335 8377180</w:t>
      </w:r>
    </w:p>
    <w:sectPr w:rsidR="00151BB6" w:rsidRPr="00CE5CE0" w:rsidSect="00B16967">
      <w:headerReference w:type="even" r:id="rId13"/>
      <w:headerReference w:type="default" r:id="rId14"/>
      <w:footerReference w:type="even" r:id="rId15"/>
      <w:footerReference w:type="default" r:id="rId16"/>
      <w:headerReference w:type="first" r:id="rId17"/>
      <w:footerReference w:type="first" r:id="rId18"/>
      <w:pgSz w:w="11906" w:h="16838"/>
      <w:pgMar w:top="2552" w:right="1418" w:bottom="2268" w:left="1418" w:header="28"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581EE9" w14:textId="77777777" w:rsidR="003B55D1" w:rsidRDefault="003B55D1">
      <w:r>
        <w:separator/>
      </w:r>
    </w:p>
  </w:endnote>
  <w:endnote w:type="continuationSeparator" w:id="0">
    <w:p w14:paraId="3C318E56" w14:textId="77777777" w:rsidR="003B55D1" w:rsidRDefault="003B5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2"/>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auto"/>
    <w:pitch w:val="variable"/>
    <w:sig w:usb0="E1000AEF" w:usb1="5000A1FF" w:usb2="00000000" w:usb3="00000000" w:csb0="000001B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imes-Roman">
    <w:altName w:val="Times New Roman"/>
    <w:panose1 w:val="00000000000000000000"/>
    <w:charset w:val="4D"/>
    <w:family w:val="auto"/>
    <w:notTrueType/>
    <w:pitch w:val="default"/>
    <w:sig w:usb0="03000000" w:usb1="00000000" w:usb2="00000000" w:usb3="00000000" w:csb0="00000001" w:csb1="00000000"/>
  </w:font>
  <w:font w:name="MinionPro-Regular">
    <w:altName w:val="Cambria"/>
    <w:panose1 w:val="00000000000000000000"/>
    <w:charset w:val="4D"/>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5E2CF" w14:textId="77777777" w:rsidR="004E1228" w:rsidRDefault="004E122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80FFC" w14:textId="77777777" w:rsidR="00F80F57" w:rsidRDefault="00F80F57">
    <w:pPr>
      <w:pStyle w:val="Pidipagina"/>
      <w:ind w:right="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24061" w14:textId="77777777" w:rsidR="00F80F57" w:rsidRDefault="004E1228">
    <w:pPr>
      <w:pStyle w:val="Pidipagina"/>
      <w:ind w:left="-1560" w:hanging="141"/>
    </w:pPr>
    <w:r>
      <w:rPr>
        <w:noProof/>
      </w:rPr>
      <mc:AlternateContent>
        <mc:Choice Requires="wps">
          <w:drawing>
            <wp:anchor distT="0" distB="0" distL="114300" distR="114300" simplePos="0" relativeHeight="251656704" behindDoc="1" locked="0" layoutInCell="1" allowOverlap="1" wp14:anchorId="4D63465D" wp14:editId="748F31DA">
              <wp:simplePos x="0" y="0"/>
              <wp:positionH relativeFrom="page">
                <wp:posOffset>165735</wp:posOffset>
              </wp:positionH>
              <wp:positionV relativeFrom="page">
                <wp:posOffset>7203440</wp:posOffset>
              </wp:positionV>
              <wp:extent cx="179705" cy="0"/>
              <wp:effectExtent l="19050" t="19050" r="10795" b="19050"/>
              <wp:wrapNone/>
              <wp:docPr id="4"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79705" cy="0"/>
                      </a:xfrm>
                      <a:prstGeom prst="line">
                        <a:avLst/>
                      </a:prstGeom>
                      <a:noFill/>
                      <a:ln w="6480" cap="sq">
                        <a:solidFill>
                          <a:srgbClr val="80808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5FDC613D" id="Line 10" o:spid="_x0000_s1026" style="position:absolute;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3.05pt,567.2pt" to="27.2pt,56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" strokecolor="gray" strokeweight=".18mm">
              <v:stroke joinstyle="miter" endcap="square"/>
              <o:lock v:ext="edit" shapetype="f"/>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81F235" w14:textId="77777777" w:rsidR="003B55D1" w:rsidRDefault="003B55D1">
      <w:r>
        <w:separator/>
      </w:r>
    </w:p>
  </w:footnote>
  <w:footnote w:type="continuationSeparator" w:id="0">
    <w:p w14:paraId="0B8E9824" w14:textId="77777777" w:rsidR="003B55D1" w:rsidRDefault="003B55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0A0CC" w14:textId="77777777" w:rsidR="004E1228" w:rsidRDefault="004E122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AAE89" w14:textId="77777777" w:rsidR="00F80F57" w:rsidRDefault="004E1228">
    <w:pPr>
      <w:pStyle w:val="Intestazione"/>
      <w:ind w:left="-1701" w:right="-1701"/>
    </w:pPr>
    <w:r>
      <w:rPr>
        <w:noProof/>
      </w:rPr>
      <w:drawing>
        <wp:anchor distT="0" distB="0" distL="114935" distR="114935" simplePos="0" relativeHeight="251658752" behindDoc="0" locked="0" layoutInCell="1" allowOverlap="1" wp14:anchorId="1EDE6E1B" wp14:editId="5632CC66">
          <wp:simplePos x="0" y="0"/>
          <wp:positionH relativeFrom="column">
            <wp:posOffset>-1079500</wp:posOffset>
          </wp:positionH>
          <wp:positionV relativeFrom="paragraph">
            <wp:posOffset>-13335</wp:posOffset>
          </wp:positionV>
          <wp:extent cx="7559675" cy="10685145"/>
          <wp:effectExtent l="0" t="0" r="0" b="0"/>
          <wp:wrapNone/>
          <wp:docPr id="8" name="Immagin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0685145"/>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B3DB2" w14:textId="77777777" w:rsidR="00F80F57" w:rsidRDefault="004E1228">
    <w:pPr>
      <w:pStyle w:val="Intestazione"/>
      <w:ind w:left="-1701" w:right="-1701"/>
    </w:pPr>
    <w:r>
      <w:rPr>
        <w:noProof/>
      </w:rPr>
      <mc:AlternateContent>
        <mc:Choice Requires="wps">
          <w:drawing>
            <wp:anchor distT="0" distB="0" distL="114300" distR="114300" simplePos="0" relativeHeight="251655680" behindDoc="1" locked="0" layoutInCell="1" allowOverlap="1" wp14:anchorId="75D84B4B" wp14:editId="05CD6380">
              <wp:simplePos x="0" y="0"/>
              <wp:positionH relativeFrom="page">
                <wp:posOffset>180340</wp:posOffset>
              </wp:positionH>
              <wp:positionV relativeFrom="page">
                <wp:posOffset>3600450</wp:posOffset>
              </wp:positionV>
              <wp:extent cx="179705" cy="0"/>
              <wp:effectExtent l="19050" t="19050" r="10795" b="19050"/>
              <wp:wrapNone/>
              <wp:docPr id="7"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79705" cy="0"/>
                      </a:xfrm>
                      <a:prstGeom prst="line">
                        <a:avLst/>
                      </a:prstGeom>
                      <a:noFill/>
                      <a:ln w="6480" cap="sq">
                        <a:solidFill>
                          <a:srgbClr val="80808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1887B38B" id="Line 9" o:spid="_x0000_s1026" style="position:absolute;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283.5pt" to="28.3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" strokecolor="gray" strokeweight=".18mm">
              <v:stroke joinstyle="miter" endcap="square"/>
              <o:lock v:ext="edit" shapetype="f"/>
              <w10:wrap anchorx="page" anchory="page"/>
            </v:line>
          </w:pict>
        </mc:Fallback>
      </mc:AlternateContent>
    </w:r>
    <w:r>
      <w:rPr>
        <w:noProof/>
      </w:rPr>
      <mc:AlternateContent>
        <mc:Choice Requires="wps">
          <w:drawing>
            <wp:anchor distT="0" distB="0" distL="114300" distR="114300" simplePos="0" relativeHeight="251657728" behindDoc="1" locked="0" layoutInCell="1" allowOverlap="1" wp14:anchorId="336EE4AA" wp14:editId="40472C51">
              <wp:simplePos x="0" y="0"/>
              <wp:positionH relativeFrom="page">
                <wp:posOffset>180340</wp:posOffset>
              </wp:positionH>
              <wp:positionV relativeFrom="page">
                <wp:posOffset>5346700</wp:posOffset>
              </wp:positionV>
              <wp:extent cx="90170" cy="0"/>
              <wp:effectExtent l="19050" t="19050" r="5080" b="19050"/>
              <wp:wrapNone/>
              <wp:docPr id="6"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90170" cy="0"/>
                      </a:xfrm>
                      <a:prstGeom prst="line">
                        <a:avLst/>
                      </a:prstGeom>
                      <a:noFill/>
                      <a:ln w="6480" cap="sq">
                        <a:solidFill>
                          <a:srgbClr val="80808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1651422F" id="Line 11" o:spid="_x0000_s1026"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421pt" to="21.3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" strokecolor="gray" strokeweight=".18mm">
              <v:stroke joinstyle="miter" endcap="square"/>
              <o:lock v:ext="edit" shapetype="f"/>
              <w10:wrap anchorx="page" anchory="page"/>
            </v:line>
          </w:pict>
        </mc:Fallback>
      </mc:AlternateContent>
    </w:r>
    <w:r>
      <w:rPr>
        <w:noProof/>
      </w:rPr>
      <w:drawing>
        <wp:anchor distT="0" distB="0" distL="114935" distR="114935" simplePos="0" relativeHeight="251659776" behindDoc="0" locked="0" layoutInCell="1" allowOverlap="1" wp14:anchorId="057C021C" wp14:editId="0169A81E">
          <wp:simplePos x="0" y="0"/>
          <wp:positionH relativeFrom="column">
            <wp:posOffset>-1080135</wp:posOffset>
          </wp:positionH>
          <wp:positionV relativeFrom="paragraph">
            <wp:posOffset>-19685</wp:posOffset>
          </wp:positionV>
          <wp:extent cx="7559675" cy="10691495"/>
          <wp:effectExtent l="0" t="0" r="0" b="0"/>
          <wp:wrapNone/>
          <wp:docPr id="5" name="Immagin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5"/>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0691495"/>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72435BE"/>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bullet"/>
      <w:lvlText w:val=""/>
      <w:lvlJc w:val="left"/>
      <w:pPr>
        <w:tabs>
          <w:tab w:val="num" w:pos="720"/>
        </w:tabs>
        <w:ind w:left="720" w:hanging="283"/>
      </w:pPr>
      <w:rPr>
        <w:rFonts w:ascii="Symbol" w:hAnsi="Symbol" w:cs="Open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2"/>
    <w:multiLevelType w:val="multilevel"/>
    <w:tmpl w:val="00000002"/>
    <w:lvl w:ilvl="0">
      <w:start w:val="1"/>
      <w:numFmt w:val="bullet"/>
      <w:lvlText w:val=""/>
      <w:lvlJc w:val="left"/>
      <w:pPr>
        <w:tabs>
          <w:tab w:val="num" w:pos="720"/>
        </w:tabs>
        <w:ind w:left="720" w:hanging="283"/>
      </w:pPr>
      <w:rPr>
        <w:rFonts w:ascii="Symbol" w:hAnsi="Symbol" w:cs="Open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3"/>
    <w:multiLevelType w:val="multilevel"/>
    <w:tmpl w:val="00000003"/>
    <w:lvl w:ilvl="0">
      <w:start w:val="1"/>
      <w:numFmt w:val="bullet"/>
      <w:lvlText w:val=""/>
      <w:lvlJc w:val="left"/>
      <w:pPr>
        <w:tabs>
          <w:tab w:val="num" w:pos="720"/>
        </w:tabs>
        <w:ind w:left="720" w:hanging="283"/>
      </w:pPr>
      <w:rPr>
        <w:rFonts w:ascii="Symbol" w:hAnsi="Symbol" w:cs="Open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85C5441"/>
    <w:multiLevelType w:val="multilevel"/>
    <w:tmpl w:val="222087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DE307AB"/>
    <w:multiLevelType w:val="hybridMultilevel"/>
    <w:tmpl w:val="74D23124"/>
    <w:lvl w:ilvl="0" w:tplc="0EC02A70">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7EB7043D"/>
    <w:multiLevelType w:val="hybridMultilevel"/>
    <w:tmpl w:val="7A56CC2E"/>
    <w:lvl w:ilvl="0" w:tplc="9A8EE5B8">
      <w:numFmt w:val="bullet"/>
      <w:lvlText w:val="-"/>
      <w:lvlJc w:val="left"/>
      <w:pPr>
        <w:ind w:left="720" w:hanging="360"/>
      </w:pPr>
      <w:rPr>
        <w:rFonts w:ascii="Arial" w:eastAsia="OpenSymbo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0"/>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AD1"/>
    <w:rsid w:val="000012BA"/>
    <w:rsid w:val="00002BB9"/>
    <w:rsid w:val="0000661C"/>
    <w:rsid w:val="00021885"/>
    <w:rsid w:val="00030B33"/>
    <w:rsid w:val="0003732D"/>
    <w:rsid w:val="00044EE3"/>
    <w:rsid w:val="00045BDA"/>
    <w:rsid w:val="000467A6"/>
    <w:rsid w:val="0004700B"/>
    <w:rsid w:val="00051088"/>
    <w:rsid w:val="000513C5"/>
    <w:rsid w:val="00060B43"/>
    <w:rsid w:val="00063730"/>
    <w:rsid w:val="00066A6C"/>
    <w:rsid w:val="00067006"/>
    <w:rsid w:val="00072966"/>
    <w:rsid w:val="00084867"/>
    <w:rsid w:val="000A0EA4"/>
    <w:rsid w:val="000A155D"/>
    <w:rsid w:val="000A180B"/>
    <w:rsid w:val="000A2643"/>
    <w:rsid w:val="000A52D3"/>
    <w:rsid w:val="000B00CD"/>
    <w:rsid w:val="000B6CAD"/>
    <w:rsid w:val="000C6FA7"/>
    <w:rsid w:val="000D294D"/>
    <w:rsid w:val="000E3A6B"/>
    <w:rsid w:val="000E67FF"/>
    <w:rsid w:val="000E6CB6"/>
    <w:rsid w:val="000F0F25"/>
    <w:rsid w:val="000F5E04"/>
    <w:rsid w:val="00100E20"/>
    <w:rsid w:val="00105D8C"/>
    <w:rsid w:val="00106FA1"/>
    <w:rsid w:val="00107AB1"/>
    <w:rsid w:val="00110C8C"/>
    <w:rsid w:val="001130A9"/>
    <w:rsid w:val="00117EE2"/>
    <w:rsid w:val="00132D48"/>
    <w:rsid w:val="00137405"/>
    <w:rsid w:val="00143503"/>
    <w:rsid w:val="00151BB6"/>
    <w:rsid w:val="00153AE8"/>
    <w:rsid w:val="001552E0"/>
    <w:rsid w:val="00155FA8"/>
    <w:rsid w:val="00163EC0"/>
    <w:rsid w:val="0016517A"/>
    <w:rsid w:val="00166448"/>
    <w:rsid w:val="00173AEF"/>
    <w:rsid w:val="00173D63"/>
    <w:rsid w:val="00177220"/>
    <w:rsid w:val="00184B60"/>
    <w:rsid w:val="0018727E"/>
    <w:rsid w:val="00190183"/>
    <w:rsid w:val="0019195F"/>
    <w:rsid w:val="00193895"/>
    <w:rsid w:val="001947DD"/>
    <w:rsid w:val="00194C5C"/>
    <w:rsid w:val="00196916"/>
    <w:rsid w:val="001A0D0A"/>
    <w:rsid w:val="001A2DF1"/>
    <w:rsid w:val="001A719E"/>
    <w:rsid w:val="001A7962"/>
    <w:rsid w:val="001B0454"/>
    <w:rsid w:val="001B0735"/>
    <w:rsid w:val="001B3280"/>
    <w:rsid w:val="001B699E"/>
    <w:rsid w:val="001C20AF"/>
    <w:rsid w:val="001C6109"/>
    <w:rsid w:val="001C7026"/>
    <w:rsid w:val="001D0CBA"/>
    <w:rsid w:val="001E1AC5"/>
    <w:rsid w:val="001E75F4"/>
    <w:rsid w:val="001F6008"/>
    <w:rsid w:val="0020011A"/>
    <w:rsid w:val="00206450"/>
    <w:rsid w:val="00213829"/>
    <w:rsid w:val="00213994"/>
    <w:rsid w:val="00215517"/>
    <w:rsid w:val="002163FF"/>
    <w:rsid w:val="00217E58"/>
    <w:rsid w:val="002231DE"/>
    <w:rsid w:val="002253D1"/>
    <w:rsid w:val="00225904"/>
    <w:rsid w:val="00230628"/>
    <w:rsid w:val="002338F6"/>
    <w:rsid w:val="00243A9D"/>
    <w:rsid w:val="002559C9"/>
    <w:rsid w:val="00265D4C"/>
    <w:rsid w:val="00267BFF"/>
    <w:rsid w:val="002702C1"/>
    <w:rsid w:val="002826FB"/>
    <w:rsid w:val="00287070"/>
    <w:rsid w:val="00287392"/>
    <w:rsid w:val="0028782D"/>
    <w:rsid w:val="002940A9"/>
    <w:rsid w:val="00297B05"/>
    <w:rsid w:val="002A1764"/>
    <w:rsid w:val="002A3A8C"/>
    <w:rsid w:val="002A6D92"/>
    <w:rsid w:val="002B191A"/>
    <w:rsid w:val="002B2BBA"/>
    <w:rsid w:val="002B3FC8"/>
    <w:rsid w:val="002B3FF3"/>
    <w:rsid w:val="002C07D5"/>
    <w:rsid w:val="002D3C14"/>
    <w:rsid w:val="002D5F9F"/>
    <w:rsid w:val="002E0C53"/>
    <w:rsid w:val="002E363A"/>
    <w:rsid w:val="002F1AA3"/>
    <w:rsid w:val="002F7449"/>
    <w:rsid w:val="002F77D5"/>
    <w:rsid w:val="00301632"/>
    <w:rsid w:val="003173E9"/>
    <w:rsid w:val="0031788C"/>
    <w:rsid w:val="00320AEF"/>
    <w:rsid w:val="0032196C"/>
    <w:rsid w:val="00321D59"/>
    <w:rsid w:val="00324574"/>
    <w:rsid w:val="00324CE1"/>
    <w:rsid w:val="00325749"/>
    <w:rsid w:val="003339C1"/>
    <w:rsid w:val="00337975"/>
    <w:rsid w:val="00337B9C"/>
    <w:rsid w:val="00341949"/>
    <w:rsid w:val="00344A4A"/>
    <w:rsid w:val="00353391"/>
    <w:rsid w:val="00356EC9"/>
    <w:rsid w:val="003603D4"/>
    <w:rsid w:val="00363EB4"/>
    <w:rsid w:val="0036488A"/>
    <w:rsid w:val="003665B1"/>
    <w:rsid w:val="00366839"/>
    <w:rsid w:val="00367CD6"/>
    <w:rsid w:val="0037783C"/>
    <w:rsid w:val="00380D7B"/>
    <w:rsid w:val="00382D60"/>
    <w:rsid w:val="00383E20"/>
    <w:rsid w:val="003842EA"/>
    <w:rsid w:val="003847CB"/>
    <w:rsid w:val="003862E6"/>
    <w:rsid w:val="00391FCD"/>
    <w:rsid w:val="0039351F"/>
    <w:rsid w:val="00397941"/>
    <w:rsid w:val="003A4464"/>
    <w:rsid w:val="003A6540"/>
    <w:rsid w:val="003B013B"/>
    <w:rsid w:val="003B23C4"/>
    <w:rsid w:val="003B300E"/>
    <w:rsid w:val="003B55D1"/>
    <w:rsid w:val="003C03BA"/>
    <w:rsid w:val="003C0E2E"/>
    <w:rsid w:val="003C1DF6"/>
    <w:rsid w:val="003C342F"/>
    <w:rsid w:val="003C5CCA"/>
    <w:rsid w:val="003C687F"/>
    <w:rsid w:val="003E183D"/>
    <w:rsid w:val="003E3692"/>
    <w:rsid w:val="003E56BE"/>
    <w:rsid w:val="003E5772"/>
    <w:rsid w:val="003F476A"/>
    <w:rsid w:val="004019C8"/>
    <w:rsid w:val="0040316A"/>
    <w:rsid w:val="004034D5"/>
    <w:rsid w:val="00404D6D"/>
    <w:rsid w:val="0040751C"/>
    <w:rsid w:val="00407810"/>
    <w:rsid w:val="00412E1E"/>
    <w:rsid w:val="00413CD2"/>
    <w:rsid w:val="00423BE9"/>
    <w:rsid w:val="004243B4"/>
    <w:rsid w:val="00424EB0"/>
    <w:rsid w:val="004317B0"/>
    <w:rsid w:val="00431818"/>
    <w:rsid w:val="004331F5"/>
    <w:rsid w:val="00435407"/>
    <w:rsid w:val="0043596B"/>
    <w:rsid w:val="00440755"/>
    <w:rsid w:val="00441629"/>
    <w:rsid w:val="00445009"/>
    <w:rsid w:val="00450A21"/>
    <w:rsid w:val="00452D2D"/>
    <w:rsid w:val="00452F6D"/>
    <w:rsid w:val="00453E6E"/>
    <w:rsid w:val="004574E1"/>
    <w:rsid w:val="00457EAF"/>
    <w:rsid w:val="00461C06"/>
    <w:rsid w:val="0046283F"/>
    <w:rsid w:val="004639B2"/>
    <w:rsid w:val="00466650"/>
    <w:rsid w:val="00476FB7"/>
    <w:rsid w:val="004821F1"/>
    <w:rsid w:val="00485F37"/>
    <w:rsid w:val="00492FC3"/>
    <w:rsid w:val="00493827"/>
    <w:rsid w:val="004A0CE9"/>
    <w:rsid w:val="004A612B"/>
    <w:rsid w:val="004B0C9F"/>
    <w:rsid w:val="004B202D"/>
    <w:rsid w:val="004B2800"/>
    <w:rsid w:val="004B3951"/>
    <w:rsid w:val="004B3F92"/>
    <w:rsid w:val="004B56DA"/>
    <w:rsid w:val="004D63B4"/>
    <w:rsid w:val="004E1228"/>
    <w:rsid w:val="004E3773"/>
    <w:rsid w:val="005039BF"/>
    <w:rsid w:val="00510333"/>
    <w:rsid w:val="0051084E"/>
    <w:rsid w:val="0051204C"/>
    <w:rsid w:val="0051556E"/>
    <w:rsid w:val="00515699"/>
    <w:rsid w:val="00517842"/>
    <w:rsid w:val="00522378"/>
    <w:rsid w:val="00522D6A"/>
    <w:rsid w:val="0052460F"/>
    <w:rsid w:val="0053056B"/>
    <w:rsid w:val="0053180E"/>
    <w:rsid w:val="00540369"/>
    <w:rsid w:val="005524E8"/>
    <w:rsid w:val="00553748"/>
    <w:rsid w:val="0055737E"/>
    <w:rsid w:val="00567A57"/>
    <w:rsid w:val="00582A84"/>
    <w:rsid w:val="005855E2"/>
    <w:rsid w:val="005921E3"/>
    <w:rsid w:val="005925B8"/>
    <w:rsid w:val="005A635E"/>
    <w:rsid w:val="005B757A"/>
    <w:rsid w:val="005C0FBD"/>
    <w:rsid w:val="005C11CC"/>
    <w:rsid w:val="005C788E"/>
    <w:rsid w:val="005D2ED4"/>
    <w:rsid w:val="005D485F"/>
    <w:rsid w:val="005E0A98"/>
    <w:rsid w:val="005E532D"/>
    <w:rsid w:val="005E5A17"/>
    <w:rsid w:val="005E5EA6"/>
    <w:rsid w:val="005F4478"/>
    <w:rsid w:val="00600CC0"/>
    <w:rsid w:val="00603EFA"/>
    <w:rsid w:val="0061237B"/>
    <w:rsid w:val="00616560"/>
    <w:rsid w:val="00617F01"/>
    <w:rsid w:val="00620078"/>
    <w:rsid w:val="006207D5"/>
    <w:rsid w:val="0062370F"/>
    <w:rsid w:val="0062450C"/>
    <w:rsid w:val="00630A21"/>
    <w:rsid w:val="0063483F"/>
    <w:rsid w:val="00636273"/>
    <w:rsid w:val="006436A6"/>
    <w:rsid w:val="00644CF0"/>
    <w:rsid w:val="006552AC"/>
    <w:rsid w:val="006572D0"/>
    <w:rsid w:val="00665CF3"/>
    <w:rsid w:val="00666027"/>
    <w:rsid w:val="00667D14"/>
    <w:rsid w:val="006736A4"/>
    <w:rsid w:val="006756AA"/>
    <w:rsid w:val="00676782"/>
    <w:rsid w:val="00684F42"/>
    <w:rsid w:val="006937C1"/>
    <w:rsid w:val="006A0AB6"/>
    <w:rsid w:val="006A2B7B"/>
    <w:rsid w:val="006A62F5"/>
    <w:rsid w:val="006B0A61"/>
    <w:rsid w:val="006C62BC"/>
    <w:rsid w:val="006C782B"/>
    <w:rsid w:val="006D325A"/>
    <w:rsid w:val="006D4D55"/>
    <w:rsid w:val="006E1A34"/>
    <w:rsid w:val="006E4E93"/>
    <w:rsid w:val="006E7519"/>
    <w:rsid w:val="006E7FCA"/>
    <w:rsid w:val="006F046C"/>
    <w:rsid w:val="006F093F"/>
    <w:rsid w:val="006F185F"/>
    <w:rsid w:val="007055FF"/>
    <w:rsid w:val="00705D78"/>
    <w:rsid w:val="00710A8B"/>
    <w:rsid w:val="00713BF3"/>
    <w:rsid w:val="00723953"/>
    <w:rsid w:val="007242E9"/>
    <w:rsid w:val="007247A4"/>
    <w:rsid w:val="0072607E"/>
    <w:rsid w:val="00727280"/>
    <w:rsid w:val="00743911"/>
    <w:rsid w:val="0074581E"/>
    <w:rsid w:val="00751FFD"/>
    <w:rsid w:val="007543AC"/>
    <w:rsid w:val="00756A6C"/>
    <w:rsid w:val="00757247"/>
    <w:rsid w:val="007574B0"/>
    <w:rsid w:val="00757DB9"/>
    <w:rsid w:val="00765B95"/>
    <w:rsid w:val="00765CE8"/>
    <w:rsid w:val="00770DF4"/>
    <w:rsid w:val="00773EA4"/>
    <w:rsid w:val="00775143"/>
    <w:rsid w:val="00782E76"/>
    <w:rsid w:val="007A5666"/>
    <w:rsid w:val="007A5D85"/>
    <w:rsid w:val="007B5511"/>
    <w:rsid w:val="007C146A"/>
    <w:rsid w:val="007C1E87"/>
    <w:rsid w:val="007C6424"/>
    <w:rsid w:val="007D020B"/>
    <w:rsid w:val="007D7F18"/>
    <w:rsid w:val="007E38DE"/>
    <w:rsid w:val="007E3E19"/>
    <w:rsid w:val="007E648F"/>
    <w:rsid w:val="007E70D4"/>
    <w:rsid w:val="007F672E"/>
    <w:rsid w:val="0080175E"/>
    <w:rsid w:val="0080777C"/>
    <w:rsid w:val="00807DFC"/>
    <w:rsid w:val="008167CD"/>
    <w:rsid w:val="00817387"/>
    <w:rsid w:val="0082053C"/>
    <w:rsid w:val="00822A1E"/>
    <w:rsid w:val="00830866"/>
    <w:rsid w:val="00833DB2"/>
    <w:rsid w:val="00834DCE"/>
    <w:rsid w:val="00837AAF"/>
    <w:rsid w:val="00841F29"/>
    <w:rsid w:val="00842C04"/>
    <w:rsid w:val="00850141"/>
    <w:rsid w:val="00856308"/>
    <w:rsid w:val="00861DB9"/>
    <w:rsid w:val="00864D9A"/>
    <w:rsid w:val="0086580F"/>
    <w:rsid w:val="0086774F"/>
    <w:rsid w:val="008677B7"/>
    <w:rsid w:val="00867923"/>
    <w:rsid w:val="0087652B"/>
    <w:rsid w:val="00876CC3"/>
    <w:rsid w:val="00885D3A"/>
    <w:rsid w:val="00886C16"/>
    <w:rsid w:val="00887AB3"/>
    <w:rsid w:val="00890908"/>
    <w:rsid w:val="008952A4"/>
    <w:rsid w:val="008A0F93"/>
    <w:rsid w:val="008A418C"/>
    <w:rsid w:val="008A4E51"/>
    <w:rsid w:val="008B3AAC"/>
    <w:rsid w:val="008B4E8F"/>
    <w:rsid w:val="008B6BF0"/>
    <w:rsid w:val="008C2B19"/>
    <w:rsid w:val="008C5A0E"/>
    <w:rsid w:val="008C7339"/>
    <w:rsid w:val="008D317B"/>
    <w:rsid w:val="008E78E9"/>
    <w:rsid w:val="00901A7C"/>
    <w:rsid w:val="00901E78"/>
    <w:rsid w:val="00904117"/>
    <w:rsid w:val="009130E8"/>
    <w:rsid w:val="009149D9"/>
    <w:rsid w:val="009206F1"/>
    <w:rsid w:val="00921F0A"/>
    <w:rsid w:val="00923010"/>
    <w:rsid w:val="00930576"/>
    <w:rsid w:val="009313FE"/>
    <w:rsid w:val="00932EAC"/>
    <w:rsid w:val="00940EA7"/>
    <w:rsid w:val="0094450E"/>
    <w:rsid w:val="00944CE3"/>
    <w:rsid w:val="009450BF"/>
    <w:rsid w:val="0094538E"/>
    <w:rsid w:val="00947C28"/>
    <w:rsid w:val="0095361C"/>
    <w:rsid w:val="00956268"/>
    <w:rsid w:val="009642CB"/>
    <w:rsid w:val="00966A5D"/>
    <w:rsid w:val="00972287"/>
    <w:rsid w:val="00975911"/>
    <w:rsid w:val="00980191"/>
    <w:rsid w:val="00980CD7"/>
    <w:rsid w:val="00981D74"/>
    <w:rsid w:val="00982879"/>
    <w:rsid w:val="00982CC1"/>
    <w:rsid w:val="00983ACB"/>
    <w:rsid w:val="00994303"/>
    <w:rsid w:val="009A1A6A"/>
    <w:rsid w:val="009A33B3"/>
    <w:rsid w:val="009A5096"/>
    <w:rsid w:val="009B0810"/>
    <w:rsid w:val="009B2740"/>
    <w:rsid w:val="009B4E71"/>
    <w:rsid w:val="009B64B0"/>
    <w:rsid w:val="009C1AD1"/>
    <w:rsid w:val="009C2AA0"/>
    <w:rsid w:val="009C6CD2"/>
    <w:rsid w:val="009E28AE"/>
    <w:rsid w:val="009F2CAC"/>
    <w:rsid w:val="009F34AD"/>
    <w:rsid w:val="009F601C"/>
    <w:rsid w:val="009F639D"/>
    <w:rsid w:val="00A018A4"/>
    <w:rsid w:val="00A01BD9"/>
    <w:rsid w:val="00A023ED"/>
    <w:rsid w:val="00A02A92"/>
    <w:rsid w:val="00A0440C"/>
    <w:rsid w:val="00A04B5E"/>
    <w:rsid w:val="00A07E8D"/>
    <w:rsid w:val="00A13B24"/>
    <w:rsid w:val="00A2255B"/>
    <w:rsid w:val="00A25DB5"/>
    <w:rsid w:val="00A31AE8"/>
    <w:rsid w:val="00A33D5E"/>
    <w:rsid w:val="00A35EA7"/>
    <w:rsid w:val="00A40332"/>
    <w:rsid w:val="00A43378"/>
    <w:rsid w:val="00A46D17"/>
    <w:rsid w:val="00A503BF"/>
    <w:rsid w:val="00A51429"/>
    <w:rsid w:val="00A53473"/>
    <w:rsid w:val="00A55FF8"/>
    <w:rsid w:val="00A56B4A"/>
    <w:rsid w:val="00A574B4"/>
    <w:rsid w:val="00A63734"/>
    <w:rsid w:val="00A64988"/>
    <w:rsid w:val="00A84470"/>
    <w:rsid w:val="00A8507E"/>
    <w:rsid w:val="00A9250B"/>
    <w:rsid w:val="00A93EC7"/>
    <w:rsid w:val="00AA08BD"/>
    <w:rsid w:val="00AA08E2"/>
    <w:rsid w:val="00AA2F0A"/>
    <w:rsid w:val="00AA310A"/>
    <w:rsid w:val="00AA4413"/>
    <w:rsid w:val="00AA4A97"/>
    <w:rsid w:val="00AB0FA0"/>
    <w:rsid w:val="00AC1ED4"/>
    <w:rsid w:val="00AC4002"/>
    <w:rsid w:val="00AC7F47"/>
    <w:rsid w:val="00AD1C7C"/>
    <w:rsid w:val="00AD5538"/>
    <w:rsid w:val="00AD715E"/>
    <w:rsid w:val="00AE0B65"/>
    <w:rsid w:val="00AE38C9"/>
    <w:rsid w:val="00AE5669"/>
    <w:rsid w:val="00AE5F2E"/>
    <w:rsid w:val="00AF2DF2"/>
    <w:rsid w:val="00AF46F9"/>
    <w:rsid w:val="00AF611B"/>
    <w:rsid w:val="00AF760C"/>
    <w:rsid w:val="00B00BF0"/>
    <w:rsid w:val="00B07DA7"/>
    <w:rsid w:val="00B117C0"/>
    <w:rsid w:val="00B12457"/>
    <w:rsid w:val="00B14FEC"/>
    <w:rsid w:val="00B16405"/>
    <w:rsid w:val="00B16967"/>
    <w:rsid w:val="00B2770E"/>
    <w:rsid w:val="00B27CAD"/>
    <w:rsid w:val="00B34B62"/>
    <w:rsid w:val="00B40A33"/>
    <w:rsid w:val="00B41CBD"/>
    <w:rsid w:val="00B42E2A"/>
    <w:rsid w:val="00B53941"/>
    <w:rsid w:val="00B55679"/>
    <w:rsid w:val="00B72D9A"/>
    <w:rsid w:val="00B73EFE"/>
    <w:rsid w:val="00B76EA6"/>
    <w:rsid w:val="00B80B57"/>
    <w:rsid w:val="00B81C19"/>
    <w:rsid w:val="00B834A1"/>
    <w:rsid w:val="00B93B99"/>
    <w:rsid w:val="00B953C9"/>
    <w:rsid w:val="00B96959"/>
    <w:rsid w:val="00B979BC"/>
    <w:rsid w:val="00BA02B7"/>
    <w:rsid w:val="00BA08DC"/>
    <w:rsid w:val="00BA0F40"/>
    <w:rsid w:val="00BA6E50"/>
    <w:rsid w:val="00BB131D"/>
    <w:rsid w:val="00BB1615"/>
    <w:rsid w:val="00BB3DB1"/>
    <w:rsid w:val="00BB4651"/>
    <w:rsid w:val="00BB4D38"/>
    <w:rsid w:val="00BC2EF3"/>
    <w:rsid w:val="00BC5D90"/>
    <w:rsid w:val="00BC62AF"/>
    <w:rsid w:val="00BC7215"/>
    <w:rsid w:val="00BD0ECD"/>
    <w:rsid w:val="00BD2190"/>
    <w:rsid w:val="00BE3965"/>
    <w:rsid w:val="00BE3AF3"/>
    <w:rsid w:val="00BE778C"/>
    <w:rsid w:val="00BF15D6"/>
    <w:rsid w:val="00BF17E7"/>
    <w:rsid w:val="00BF3ACE"/>
    <w:rsid w:val="00BF3D8A"/>
    <w:rsid w:val="00BF53EA"/>
    <w:rsid w:val="00C00ED7"/>
    <w:rsid w:val="00C032FB"/>
    <w:rsid w:val="00C048E4"/>
    <w:rsid w:val="00C04E21"/>
    <w:rsid w:val="00C207E9"/>
    <w:rsid w:val="00C23D2A"/>
    <w:rsid w:val="00C248DD"/>
    <w:rsid w:val="00C2570B"/>
    <w:rsid w:val="00C25977"/>
    <w:rsid w:val="00C2740F"/>
    <w:rsid w:val="00C276FE"/>
    <w:rsid w:val="00C30892"/>
    <w:rsid w:val="00C337E6"/>
    <w:rsid w:val="00C339B5"/>
    <w:rsid w:val="00C33CDD"/>
    <w:rsid w:val="00C375CD"/>
    <w:rsid w:val="00C409E6"/>
    <w:rsid w:val="00C45638"/>
    <w:rsid w:val="00C47D1A"/>
    <w:rsid w:val="00C53BD6"/>
    <w:rsid w:val="00C54E33"/>
    <w:rsid w:val="00C61D91"/>
    <w:rsid w:val="00C64778"/>
    <w:rsid w:val="00C67CA9"/>
    <w:rsid w:val="00C72B39"/>
    <w:rsid w:val="00C74946"/>
    <w:rsid w:val="00C764FD"/>
    <w:rsid w:val="00C7702C"/>
    <w:rsid w:val="00C7735E"/>
    <w:rsid w:val="00C86DA7"/>
    <w:rsid w:val="00C9085E"/>
    <w:rsid w:val="00C9408B"/>
    <w:rsid w:val="00C97CF5"/>
    <w:rsid w:val="00CA060C"/>
    <w:rsid w:val="00CA28D9"/>
    <w:rsid w:val="00CA36C0"/>
    <w:rsid w:val="00CB0436"/>
    <w:rsid w:val="00CB39D7"/>
    <w:rsid w:val="00CB6151"/>
    <w:rsid w:val="00CC3C3D"/>
    <w:rsid w:val="00CD1BCB"/>
    <w:rsid w:val="00CD1DEA"/>
    <w:rsid w:val="00CD4299"/>
    <w:rsid w:val="00CE5CE0"/>
    <w:rsid w:val="00CF17A2"/>
    <w:rsid w:val="00CF2B90"/>
    <w:rsid w:val="00D01A01"/>
    <w:rsid w:val="00D03B25"/>
    <w:rsid w:val="00D06219"/>
    <w:rsid w:val="00D07D21"/>
    <w:rsid w:val="00D10C20"/>
    <w:rsid w:val="00D124C7"/>
    <w:rsid w:val="00D13413"/>
    <w:rsid w:val="00D16F07"/>
    <w:rsid w:val="00D173E9"/>
    <w:rsid w:val="00D22B8C"/>
    <w:rsid w:val="00D25689"/>
    <w:rsid w:val="00D272C3"/>
    <w:rsid w:val="00D30F92"/>
    <w:rsid w:val="00D34B1F"/>
    <w:rsid w:val="00D37C6D"/>
    <w:rsid w:val="00D4400F"/>
    <w:rsid w:val="00D51CBB"/>
    <w:rsid w:val="00D51E4C"/>
    <w:rsid w:val="00D528AA"/>
    <w:rsid w:val="00D636BE"/>
    <w:rsid w:val="00D67EA1"/>
    <w:rsid w:val="00D73EAB"/>
    <w:rsid w:val="00D82E27"/>
    <w:rsid w:val="00D85794"/>
    <w:rsid w:val="00D86676"/>
    <w:rsid w:val="00DA262B"/>
    <w:rsid w:val="00DA4E4F"/>
    <w:rsid w:val="00DA5C30"/>
    <w:rsid w:val="00DB154A"/>
    <w:rsid w:val="00DB2ABB"/>
    <w:rsid w:val="00DB636A"/>
    <w:rsid w:val="00DC0A4B"/>
    <w:rsid w:val="00DC4AA7"/>
    <w:rsid w:val="00DC521B"/>
    <w:rsid w:val="00DD36E1"/>
    <w:rsid w:val="00DE322F"/>
    <w:rsid w:val="00DF417B"/>
    <w:rsid w:val="00DF48F3"/>
    <w:rsid w:val="00DF4D8D"/>
    <w:rsid w:val="00DF598F"/>
    <w:rsid w:val="00DF689F"/>
    <w:rsid w:val="00E02D1F"/>
    <w:rsid w:val="00E06FAF"/>
    <w:rsid w:val="00E12277"/>
    <w:rsid w:val="00E16A7A"/>
    <w:rsid w:val="00E305EB"/>
    <w:rsid w:val="00E313D0"/>
    <w:rsid w:val="00E32292"/>
    <w:rsid w:val="00E36035"/>
    <w:rsid w:val="00E4327F"/>
    <w:rsid w:val="00E45B2B"/>
    <w:rsid w:val="00E506F4"/>
    <w:rsid w:val="00E50E3E"/>
    <w:rsid w:val="00E52E60"/>
    <w:rsid w:val="00E60CDF"/>
    <w:rsid w:val="00E71773"/>
    <w:rsid w:val="00E7511F"/>
    <w:rsid w:val="00E76452"/>
    <w:rsid w:val="00E76ECE"/>
    <w:rsid w:val="00E774BB"/>
    <w:rsid w:val="00E8558D"/>
    <w:rsid w:val="00E86E89"/>
    <w:rsid w:val="00E908DC"/>
    <w:rsid w:val="00E97DC9"/>
    <w:rsid w:val="00EA163E"/>
    <w:rsid w:val="00EA1909"/>
    <w:rsid w:val="00EA2268"/>
    <w:rsid w:val="00EA5238"/>
    <w:rsid w:val="00EB478F"/>
    <w:rsid w:val="00EB5953"/>
    <w:rsid w:val="00EC00CE"/>
    <w:rsid w:val="00EC70D7"/>
    <w:rsid w:val="00EC7400"/>
    <w:rsid w:val="00ED06BF"/>
    <w:rsid w:val="00ED3CFF"/>
    <w:rsid w:val="00ED58F3"/>
    <w:rsid w:val="00ED5CA8"/>
    <w:rsid w:val="00EE2284"/>
    <w:rsid w:val="00EE6577"/>
    <w:rsid w:val="00EF380A"/>
    <w:rsid w:val="00EF40CB"/>
    <w:rsid w:val="00EF4386"/>
    <w:rsid w:val="00EF7AC7"/>
    <w:rsid w:val="00F03792"/>
    <w:rsid w:val="00F10247"/>
    <w:rsid w:val="00F11471"/>
    <w:rsid w:val="00F11619"/>
    <w:rsid w:val="00F12803"/>
    <w:rsid w:val="00F175E0"/>
    <w:rsid w:val="00F22ECD"/>
    <w:rsid w:val="00F279BC"/>
    <w:rsid w:val="00F34A02"/>
    <w:rsid w:val="00F37811"/>
    <w:rsid w:val="00F4157B"/>
    <w:rsid w:val="00F43C7A"/>
    <w:rsid w:val="00F456C3"/>
    <w:rsid w:val="00F47F04"/>
    <w:rsid w:val="00F5260E"/>
    <w:rsid w:val="00F56094"/>
    <w:rsid w:val="00F56D08"/>
    <w:rsid w:val="00F61EC0"/>
    <w:rsid w:val="00F73221"/>
    <w:rsid w:val="00F80F57"/>
    <w:rsid w:val="00F816D8"/>
    <w:rsid w:val="00F854CF"/>
    <w:rsid w:val="00F85ECD"/>
    <w:rsid w:val="00F87C34"/>
    <w:rsid w:val="00F95871"/>
    <w:rsid w:val="00F97707"/>
    <w:rsid w:val="00FA02F1"/>
    <w:rsid w:val="00FB59FB"/>
    <w:rsid w:val="00FC2E31"/>
    <w:rsid w:val="00FC53A4"/>
    <w:rsid w:val="00FC76AA"/>
    <w:rsid w:val="00FD2513"/>
    <w:rsid w:val="00FE158C"/>
    <w:rsid w:val="00FE1732"/>
    <w:rsid w:val="00FE580B"/>
    <w:rsid w:val="00FE6206"/>
    <w:rsid w:val="00FE7D19"/>
    <w:rsid w:val="00FF3D59"/>
    <w:rsid w:val="00FF454B"/>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D424C49"/>
  <w15:chartTrackingRefBased/>
  <w15:docId w15:val="{4A4768FC-B9A4-CB41-B09D-A2B8A5986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A5096"/>
    <w:pPr>
      <w:suppressAutoHyphens/>
    </w:pPr>
    <w:rPr>
      <w:rFonts w:ascii="Arial" w:hAnsi="Arial" w:cs="Arial"/>
      <w:spacing w:val="6"/>
      <w:sz w:val="22"/>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Pr>
      <w:rFonts w:ascii="Symbol" w:hAnsi="Symbol" w:cs="Symbol"/>
    </w:rPr>
  </w:style>
  <w:style w:type="character" w:customStyle="1" w:styleId="WW8Num1z2">
    <w:name w:val="WW8Num1z2"/>
    <w:rPr>
      <w:rFonts w:ascii="Courier New" w:hAnsi="Courier New" w:cs="Courier New"/>
    </w:rPr>
  </w:style>
  <w:style w:type="character" w:customStyle="1" w:styleId="WW8Num1z3">
    <w:name w:val="WW8Num1z3"/>
    <w:rPr>
      <w:rFonts w:ascii="Wingdings" w:hAnsi="Wingdings" w:cs="Wingdings"/>
    </w:rPr>
  </w:style>
  <w:style w:type="character" w:customStyle="1" w:styleId="WW8Num2z0">
    <w:name w:val="WW8Num2z0"/>
  </w:style>
  <w:style w:type="character" w:customStyle="1" w:styleId="WW8Num3z0">
    <w:name w:val="WW8Num3z0"/>
  </w:style>
  <w:style w:type="character" w:customStyle="1" w:styleId="WW8Num4z0">
    <w:name w:val="WW8Num4z0"/>
  </w:style>
  <w:style w:type="character" w:customStyle="1" w:styleId="WW8Num5z0">
    <w:name w:val="WW8Num5z0"/>
  </w:style>
  <w:style w:type="character" w:customStyle="1" w:styleId="WW8Num6z0">
    <w:name w:val="WW8Num6z0"/>
    <w:rPr>
      <w:rFonts w:ascii="Symbol" w:hAnsi="Symbol" w:cs="Symbol"/>
    </w:rPr>
  </w:style>
  <w:style w:type="character" w:customStyle="1" w:styleId="WW8Num7z0">
    <w:name w:val="WW8Num7z0"/>
    <w:rPr>
      <w:rFonts w:ascii="Symbol" w:hAnsi="Symbol" w:cs="Symbol"/>
    </w:rPr>
  </w:style>
  <w:style w:type="character" w:customStyle="1" w:styleId="WW8Num8z0">
    <w:name w:val="WW8Num8z0"/>
    <w:rPr>
      <w:rFonts w:ascii="Symbol" w:hAnsi="Symbol" w:cs="Symbol"/>
    </w:rPr>
  </w:style>
  <w:style w:type="character" w:customStyle="1" w:styleId="WW8Num9z0">
    <w:name w:val="WW8Num9z0"/>
    <w:rPr>
      <w:rFonts w:ascii="Symbol" w:hAnsi="Symbol" w:cs="Symbol"/>
    </w:rPr>
  </w:style>
  <w:style w:type="character" w:customStyle="1" w:styleId="WW8Num10z0">
    <w:name w:val="WW8Num10z0"/>
  </w:style>
  <w:style w:type="character" w:customStyle="1" w:styleId="WW8Num11z0">
    <w:name w:val="WW8Num11z0"/>
    <w:rPr>
      <w:rFonts w:ascii="Symbol" w:hAnsi="Symbol" w:cs="Symbol"/>
    </w:rPr>
  </w:style>
  <w:style w:type="character" w:customStyle="1" w:styleId="Carpredefinitoparagrafo1">
    <w:name w:val="Car. predefinito paragrafo1"/>
  </w:style>
  <w:style w:type="character" w:styleId="Numeropagina">
    <w:name w:val="page number"/>
    <w:basedOn w:val="Carpredefinitoparagrafo1"/>
  </w:style>
  <w:style w:type="character" w:customStyle="1" w:styleId="CorpotestoCarattere">
    <w:name w:val="Corpo testo Carattere"/>
    <w:rPr>
      <w:rFonts w:ascii="Arial" w:hAnsi="Arial" w:cs="Arial"/>
      <w:spacing w:val="6"/>
      <w:lang w:val="en-GB"/>
    </w:rPr>
  </w:style>
  <w:style w:type="character" w:customStyle="1" w:styleId="TestofumettoCarattere">
    <w:name w:val="Testo fumetto Carattere"/>
    <w:rPr>
      <w:rFonts w:ascii="Lucida Grande" w:hAnsi="Lucida Grande" w:cs="Lucida Grande"/>
      <w:spacing w:val="6"/>
      <w:sz w:val="18"/>
      <w:szCs w:val="18"/>
    </w:rPr>
  </w:style>
  <w:style w:type="character" w:styleId="Collegamentoipertestuale">
    <w:name w:val="Hyperlink"/>
    <w:rPr>
      <w:color w:val="0000FF"/>
      <w:u w:val="single"/>
    </w:rPr>
  </w:style>
  <w:style w:type="character" w:customStyle="1" w:styleId="IntestazioneCarattere">
    <w:name w:val="Intestazione Carattere"/>
    <w:rPr>
      <w:rFonts w:ascii="Arial" w:hAnsi="Arial" w:cs="Arial"/>
      <w:spacing w:val="6"/>
    </w:rPr>
  </w:style>
  <w:style w:type="paragraph" w:customStyle="1" w:styleId="Titolo1">
    <w:name w:val="Titolo1"/>
    <w:basedOn w:val="Normale"/>
    <w:next w:val="Corpotesto"/>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line="280" w:lineRule="exact"/>
    </w:pPr>
    <w:rPr>
      <w:sz w:val="20"/>
    </w:r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pPr>
      <w:suppressLineNumbers/>
    </w:pPr>
    <w:rPr>
      <w:rFonts w:cs="Lucida Sans"/>
    </w:rPr>
  </w:style>
  <w:style w:type="paragraph" w:styleId="Intestazione">
    <w:name w:val="header"/>
    <w:pPr>
      <w:tabs>
        <w:tab w:val="center" w:pos="4819"/>
        <w:tab w:val="right" w:pos="9638"/>
      </w:tabs>
      <w:suppressAutoHyphens/>
      <w:spacing w:line="280" w:lineRule="exact"/>
    </w:pPr>
    <w:rPr>
      <w:rFonts w:ascii="Arial" w:hAnsi="Arial" w:cs="Arial"/>
      <w:spacing w:val="6"/>
      <w:lang w:eastAsia="zh-CN"/>
    </w:rPr>
  </w:style>
  <w:style w:type="paragraph" w:styleId="Pidipagina">
    <w:name w:val="footer"/>
    <w:basedOn w:val="Normale"/>
  </w:style>
  <w:style w:type="paragraph" w:customStyle="1" w:styleId="Nessunostileparagrafo">
    <w:name w:val="[Nessuno stile paragrafo]"/>
    <w:pPr>
      <w:widowControl w:val="0"/>
      <w:suppressAutoHyphens/>
      <w:autoSpaceDE w:val="0"/>
      <w:spacing w:line="288" w:lineRule="auto"/>
      <w:textAlignment w:val="center"/>
    </w:pPr>
    <w:rPr>
      <w:rFonts w:ascii="Times-Roman" w:hAnsi="Times-Roman" w:cs="Times-Roman"/>
      <w:color w:val="000000"/>
      <w:sz w:val="24"/>
      <w:szCs w:val="24"/>
      <w:lang w:eastAsia="zh-CN"/>
    </w:rPr>
  </w:style>
  <w:style w:type="paragraph" w:customStyle="1" w:styleId="titolosezione">
    <w:name w:val="titolo sezione"/>
    <w:basedOn w:val="Normale"/>
    <w:next w:val="Normale"/>
    <w:pPr>
      <w:keepLines/>
      <w:spacing w:after="120" w:line="300" w:lineRule="atLeast"/>
      <w:textAlignment w:val="baseline"/>
    </w:pPr>
    <w:rPr>
      <w:b/>
      <w:caps/>
      <w:spacing w:val="8"/>
      <w:sz w:val="28"/>
      <w:szCs w:val="28"/>
    </w:rPr>
  </w:style>
  <w:style w:type="paragraph" w:customStyle="1" w:styleId="titolettoparagrafo">
    <w:name w:val="titoletto paragrafo"/>
    <w:basedOn w:val="Normale"/>
    <w:next w:val="Normale"/>
    <w:pPr>
      <w:keepLines/>
      <w:spacing w:line="300" w:lineRule="atLeast"/>
      <w:jc w:val="both"/>
      <w:textAlignment w:val="baseline"/>
    </w:pPr>
    <w:rPr>
      <w:b/>
      <w:sz w:val="24"/>
    </w:rPr>
  </w:style>
  <w:style w:type="paragraph" w:customStyle="1" w:styleId="Paragrafobase">
    <w:name w:val="[Paragrafo base]"/>
    <w:basedOn w:val="Nessunostileparagrafo"/>
    <w:rPr>
      <w:rFonts w:ascii="MinionPro-Regular" w:hAnsi="MinionPro-Regular" w:cs="MinionPro-Regular"/>
    </w:rPr>
  </w:style>
  <w:style w:type="paragraph" w:styleId="Testofumetto">
    <w:name w:val="Balloon Text"/>
    <w:basedOn w:val="Normale"/>
    <w:rPr>
      <w:rFonts w:ascii="Lucida Grande" w:hAnsi="Lucida Grande" w:cs="Lucida Grande"/>
      <w:sz w:val="18"/>
      <w:szCs w:val="18"/>
    </w:rPr>
  </w:style>
  <w:style w:type="paragraph" w:styleId="Nessunaspaziatura">
    <w:name w:val="No Spacing"/>
    <w:uiPriority w:val="1"/>
    <w:qFormat/>
    <w:pPr>
      <w:suppressAutoHyphens/>
    </w:pPr>
    <w:rPr>
      <w:rFonts w:ascii="Calibri" w:eastAsia="Calibri" w:hAnsi="Calibri" w:cs="Calibri"/>
      <w:sz w:val="22"/>
      <w:szCs w:val="22"/>
      <w:lang w:eastAsia="zh-CN"/>
    </w:rPr>
  </w:style>
  <w:style w:type="paragraph" w:customStyle="1" w:styleId="Default">
    <w:name w:val="Default"/>
    <w:pPr>
      <w:suppressAutoHyphens/>
      <w:autoSpaceDE w:val="0"/>
    </w:pPr>
    <w:rPr>
      <w:rFonts w:ascii="Arial" w:eastAsia="Calibri" w:hAnsi="Arial" w:cs="Arial"/>
      <w:color w:val="000000"/>
      <w:sz w:val="24"/>
      <w:szCs w:val="24"/>
      <w:lang w:eastAsia="zh-CN"/>
    </w:rPr>
  </w:style>
  <w:style w:type="paragraph" w:customStyle="1" w:styleId="gmail-m8662957445278977176msolistparagraph">
    <w:name w:val="gmail-m_8662957445278977176msolistparagraph"/>
    <w:basedOn w:val="Normale"/>
    <w:rsid w:val="00A25DB5"/>
    <w:pPr>
      <w:suppressAutoHyphens w:val="0"/>
      <w:spacing w:before="100" w:beforeAutospacing="1" w:after="100" w:afterAutospacing="1"/>
    </w:pPr>
    <w:rPr>
      <w:rFonts w:ascii="Calibri" w:eastAsia="Calibri" w:hAnsi="Calibri" w:cs="Calibri"/>
      <w:spacing w:val="0"/>
      <w:szCs w:val="22"/>
      <w:lang w:eastAsia="it-IT"/>
    </w:rPr>
  </w:style>
  <w:style w:type="paragraph" w:styleId="Puntoelenco">
    <w:name w:val="List Bullet"/>
    <w:basedOn w:val="Normale"/>
    <w:uiPriority w:val="99"/>
    <w:unhideWhenUsed/>
    <w:rsid w:val="00BD2190"/>
    <w:pPr>
      <w:numPr>
        <w:numId w:val="5"/>
      </w:numPr>
      <w:contextualSpacing/>
    </w:pPr>
  </w:style>
  <w:style w:type="character" w:customStyle="1" w:styleId="apple-converted-space">
    <w:name w:val="apple-converted-space"/>
    <w:rsid w:val="00AF46F9"/>
  </w:style>
  <w:style w:type="character" w:styleId="Enfasigrassetto">
    <w:name w:val="Strong"/>
    <w:uiPriority w:val="22"/>
    <w:qFormat/>
    <w:rsid w:val="00DF598F"/>
    <w:rPr>
      <w:b/>
      <w:bCs/>
    </w:rPr>
  </w:style>
  <w:style w:type="paragraph" w:styleId="Paragrafoelenco">
    <w:name w:val="List Paragraph"/>
    <w:basedOn w:val="Normale"/>
    <w:uiPriority w:val="34"/>
    <w:qFormat/>
    <w:rsid w:val="00DF598F"/>
    <w:pPr>
      <w:ind w:left="720"/>
      <w:contextualSpacing/>
    </w:pPr>
    <w:rPr>
      <w:rFonts w:ascii="OpenSymbol" w:eastAsia="OpenSymbol" w:hAnsi="OpenSymbol" w:cs="OpenSymbol"/>
    </w:rPr>
  </w:style>
  <w:style w:type="character" w:styleId="Menzionenonrisolta">
    <w:name w:val="Unresolved Mention"/>
    <w:uiPriority w:val="99"/>
    <w:semiHidden/>
    <w:unhideWhenUsed/>
    <w:rsid w:val="006F185F"/>
    <w:rPr>
      <w:color w:val="605E5C"/>
      <w:shd w:val="clear" w:color="auto" w:fill="E1DFDD"/>
    </w:rPr>
  </w:style>
  <w:style w:type="character" w:customStyle="1" w:styleId="il">
    <w:name w:val="il"/>
    <w:basedOn w:val="Carpredefinitoparagrafo"/>
    <w:rsid w:val="00EB5953"/>
  </w:style>
  <w:style w:type="paragraph" w:customStyle="1" w:styleId="m-8562465988964555698msonospacing">
    <w:name w:val="m_-8562465988964555698msonospacing"/>
    <w:basedOn w:val="Normale"/>
    <w:rsid w:val="008C2B19"/>
    <w:pPr>
      <w:suppressAutoHyphens w:val="0"/>
      <w:spacing w:before="100" w:beforeAutospacing="1" w:after="100" w:afterAutospacing="1"/>
    </w:pPr>
    <w:rPr>
      <w:rFonts w:ascii="Aptos" w:eastAsiaTheme="minorHAnsi" w:hAnsi="Aptos" w:cs="Aptos"/>
      <w:spacing w:val="0"/>
      <w:sz w:val="24"/>
      <w:szCs w:val="24"/>
      <w:lang w:eastAsia="it-IT"/>
    </w:rPr>
  </w:style>
  <w:style w:type="paragraph" w:customStyle="1" w:styleId="m8079095745627870384msonospacing">
    <w:name w:val="m_8079095745627870384msonospacing"/>
    <w:basedOn w:val="Normale"/>
    <w:rsid w:val="008C2B19"/>
    <w:pPr>
      <w:suppressAutoHyphens w:val="0"/>
      <w:spacing w:before="100" w:beforeAutospacing="1" w:after="100" w:afterAutospacing="1"/>
    </w:pPr>
    <w:rPr>
      <w:rFonts w:ascii="Aptos" w:eastAsiaTheme="minorHAnsi" w:hAnsi="Aptos" w:cs="Aptos"/>
      <w:spacing w:val="0"/>
      <w:sz w:val="24"/>
      <w:szCs w:val="24"/>
      <w:lang w:eastAsia="it-IT"/>
    </w:rPr>
  </w:style>
  <w:style w:type="character" w:styleId="Rimandocommento">
    <w:name w:val="annotation reference"/>
    <w:basedOn w:val="Carpredefinitoparagrafo"/>
    <w:uiPriority w:val="99"/>
    <w:semiHidden/>
    <w:unhideWhenUsed/>
    <w:rsid w:val="00B81C19"/>
    <w:rPr>
      <w:sz w:val="16"/>
      <w:szCs w:val="16"/>
    </w:rPr>
  </w:style>
  <w:style w:type="paragraph" w:styleId="Testocommento">
    <w:name w:val="annotation text"/>
    <w:basedOn w:val="Normale"/>
    <w:link w:val="TestocommentoCarattere"/>
    <w:uiPriority w:val="99"/>
    <w:semiHidden/>
    <w:unhideWhenUsed/>
    <w:rsid w:val="00B81C19"/>
    <w:rPr>
      <w:sz w:val="20"/>
    </w:rPr>
  </w:style>
  <w:style w:type="character" w:customStyle="1" w:styleId="TestocommentoCarattere">
    <w:name w:val="Testo commento Carattere"/>
    <w:basedOn w:val="Carpredefinitoparagrafo"/>
    <w:link w:val="Testocommento"/>
    <w:uiPriority w:val="99"/>
    <w:semiHidden/>
    <w:rsid w:val="00B81C19"/>
    <w:rPr>
      <w:rFonts w:ascii="Arial" w:hAnsi="Arial" w:cs="Arial"/>
      <w:spacing w:val="6"/>
      <w:lang w:eastAsia="zh-CN"/>
    </w:rPr>
  </w:style>
  <w:style w:type="paragraph" w:styleId="Soggettocommento">
    <w:name w:val="annotation subject"/>
    <w:basedOn w:val="Testocommento"/>
    <w:next w:val="Testocommento"/>
    <w:link w:val="SoggettocommentoCarattere"/>
    <w:uiPriority w:val="99"/>
    <w:semiHidden/>
    <w:unhideWhenUsed/>
    <w:rsid w:val="00B81C19"/>
    <w:rPr>
      <w:b/>
      <w:bCs/>
    </w:rPr>
  </w:style>
  <w:style w:type="character" w:customStyle="1" w:styleId="SoggettocommentoCarattere">
    <w:name w:val="Soggetto commento Carattere"/>
    <w:basedOn w:val="TestocommentoCarattere"/>
    <w:link w:val="Soggettocommento"/>
    <w:uiPriority w:val="99"/>
    <w:semiHidden/>
    <w:rsid w:val="00B81C19"/>
    <w:rPr>
      <w:rFonts w:ascii="Arial" w:hAnsi="Arial" w:cs="Arial"/>
      <w:b/>
      <w:bCs/>
      <w:spacing w:val="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23815">
      <w:bodyDiv w:val="1"/>
      <w:marLeft w:val="0"/>
      <w:marRight w:val="0"/>
      <w:marTop w:val="0"/>
      <w:marBottom w:val="0"/>
      <w:divBdr>
        <w:top w:val="none" w:sz="0" w:space="0" w:color="auto"/>
        <w:left w:val="none" w:sz="0" w:space="0" w:color="auto"/>
        <w:bottom w:val="none" w:sz="0" w:space="0" w:color="auto"/>
        <w:right w:val="none" w:sz="0" w:space="0" w:color="auto"/>
      </w:divBdr>
    </w:div>
    <w:div w:id="368261369">
      <w:bodyDiv w:val="1"/>
      <w:marLeft w:val="0"/>
      <w:marRight w:val="0"/>
      <w:marTop w:val="0"/>
      <w:marBottom w:val="0"/>
      <w:divBdr>
        <w:top w:val="none" w:sz="0" w:space="0" w:color="auto"/>
        <w:left w:val="none" w:sz="0" w:space="0" w:color="auto"/>
        <w:bottom w:val="none" w:sz="0" w:space="0" w:color="auto"/>
        <w:right w:val="none" w:sz="0" w:space="0" w:color="auto"/>
      </w:divBdr>
    </w:div>
    <w:div w:id="393510541">
      <w:bodyDiv w:val="1"/>
      <w:marLeft w:val="0"/>
      <w:marRight w:val="0"/>
      <w:marTop w:val="0"/>
      <w:marBottom w:val="0"/>
      <w:divBdr>
        <w:top w:val="none" w:sz="0" w:space="0" w:color="auto"/>
        <w:left w:val="none" w:sz="0" w:space="0" w:color="auto"/>
        <w:bottom w:val="none" w:sz="0" w:space="0" w:color="auto"/>
        <w:right w:val="none" w:sz="0" w:space="0" w:color="auto"/>
      </w:divBdr>
    </w:div>
    <w:div w:id="420613791">
      <w:bodyDiv w:val="1"/>
      <w:marLeft w:val="0"/>
      <w:marRight w:val="0"/>
      <w:marTop w:val="0"/>
      <w:marBottom w:val="0"/>
      <w:divBdr>
        <w:top w:val="none" w:sz="0" w:space="0" w:color="auto"/>
        <w:left w:val="none" w:sz="0" w:space="0" w:color="auto"/>
        <w:bottom w:val="none" w:sz="0" w:space="0" w:color="auto"/>
        <w:right w:val="none" w:sz="0" w:space="0" w:color="auto"/>
      </w:divBdr>
    </w:div>
    <w:div w:id="753167673">
      <w:bodyDiv w:val="1"/>
      <w:marLeft w:val="0"/>
      <w:marRight w:val="0"/>
      <w:marTop w:val="0"/>
      <w:marBottom w:val="0"/>
      <w:divBdr>
        <w:top w:val="none" w:sz="0" w:space="0" w:color="auto"/>
        <w:left w:val="none" w:sz="0" w:space="0" w:color="auto"/>
        <w:bottom w:val="none" w:sz="0" w:space="0" w:color="auto"/>
        <w:right w:val="none" w:sz="0" w:space="0" w:color="auto"/>
      </w:divBdr>
    </w:div>
    <w:div w:id="1113397755">
      <w:bodyDiv w:val="1"/>
      <w:marLeft w:val="0"/>
      <w:marRight w:val="0"/>
      <w:marTop w:val="0"/>
      <w:marBottom w:val="0"/>
      <w:divBdr>
        <w:top w:val="none" w:sz="0" w:space="0" w:color="auto"/>
        <w:left w:val="none" w:sz="0" w:space="0" w:color="auto"/>
        <w:bottom w:val="none" w:sz="0" w:space="0" w:color="auto"/>
        <w:right w:val="none" w:sz="0" w:space="0" w:color="auto"/>
      </w:divBdr>
    </w:div>
    <w:div w:id="1508863048">
      <w:bodyDiv w:val="1"/>
      <w:marLeft w:val="0"/>
      <w:marRight w:val="0"/>
      <w:marTop w:val="0"/>
      <w:marBottom w:val="0"/>
      <w:divBdr>
        <w:top w:val="none" w:sz="0" w:space="0" w:color="auto"/>
        <w:left w:val="none" w:sz="0" w:space="0" w:color="auto"/>
        <w:bottom w:val="none" w:sz="0" w:space="0" w:color="auto"/>
        <w:right w:val="none" w:sz="0" w:space="0" w:color="auto"/>
      </w:divBdr>
    </w:div>
    <w:div w:id="1594628430">
      <w:bodyDiv w:val="1"/>
      <w:marLeft w:val="0"/>
      <w:marRight w:val="0"/>
      <w:marTop w:val="0"/>
      <w:marBottom w:val="0"/>
      <w:divBdr>
        <w:top w:val="none" w:sz="0" w:space="0" w:color="auto"/>
        <w:left w:val="none" w:sz="0" w:space="0" w:color="auto"/>
        <w:bottom w:val="none" w:sz="0" w:space="0" w:color="auto"/>
        <w:right w:val="none" w:sz="0" w:space="0" w:color="auto"/>
      </w:divBdr>
    </w:div>
    <w:div w:id="1856533662">
      <w:bodyDiv w:val="1"/>
      <w:marLeft w:val="0"/>
      <w:marRight w:val="0"/>
      <w:marTop w:val="0"/>
      <w:marBottom w:val="0"/>
      <w:divBdr>
        <w:top w:val="none" w:sz="0" w:space="0" w:color="auto"/>
        <w:left w:val="none" w:sz="0" w:space="0" w:color="auto"/>
        <w:bottom w:val="none" w:sz="0" w:space="0" w:color="auto"/>
        <w:right w:val="none" w:sz="0" w:space="0" w:color="auto"/>
      </w:divBdr>
    </w:div>
    <w:div w:id="2066445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ess@argotractors.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ntonio.salvaterra@argotractors.co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33f0503-9b38-44c9-8ad4-7ce13f3930b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71DA2D7F9A888C489C82578257C8B092" ma:contentTypeVersion="13" ma:contentTypeDescription="Creare un nuovo documento." ma:contentTypeScope="" ma:versionID="feecec4cd6335af06e8425ed6c864972">
  <xsd:schema xmlns:xsd="http://www.w3.org/2001/XMLSchema" xmlns:xs="http://www.w3.org/2001/XMLSchema" xmlns:p="http://schemas.microsoft.com/office/2006/metadata/properties" xmlns:ns3="133f0503-9b38-44c9-8ad4-7ce13f3930b0" targetNamespace="http://schemas.microsoft.com/office/2006/metadata/properties" ma:root="true" ma:fieldsID="704d023942f7eee5003f03c897dd70b6" ns3:_="">
    <xsd:import namespace="133f0503-9b38-44c9-8ad4-7ce13f3930b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BillingMetadata"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3f0503-9b38-44c9-8ad4-7ce13f3930b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_activity" ma:index="20"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C93F5F-1D36-42D1-9545-2C4A64B4AC13}">
  <ds:schemaRefs>
    <ds:schemaRef ds:uri="http://schemas.microsoft.com/office/2006/documentManagement/types"/>
    <ds:schemaRef ds:uri="http://schemas.microsoft.com/office/2006/metadata/properties"/>
    <ds:schemaRef ds:uri="http://purl.org/dc/terms/"/>
    <ds:schemaRef ds:uri="http://schemas.openxmlformats.org/package/2006/metadata/core-properties"/>
    <ds:schemaRef ds:uri="http://purl.org/dc/dcmitype/"/>
    <ds:schemaRef ds:uri="http://schemas.microsoft.com/office/infopath/2007/PartnerControls"/>
    <ds:schemaRef ds:uri="133f0503-9b38-44c9-8ad4-7ce13f3930b0"/>
    <ds:schemaRef ds:uri="http://www.w3.org/XML/1998/namespace"/>
    <ds:schemaRef ds:uri="http://purl.org/dc/elements/1.1/"/>
  </ds:schemaRefs>
</ds:datastoreItem>
</file>

<file path=customXml/itemProps2.xml><?xml version="1.0" encoding="utf-8"?>
<ds:datastoreItem xmlns:ds="http://schemas.openxmlformats.org/officeDocument/2006/customXml" ds:itemID="{1FEC5E06-E001-419F-803F-9282911FCA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3f0503-9b38-44c9-8ad4-7ce13f3930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58C965-9F9E-4DC9-8CF0-DF16D915632B}">
  <ds:schemaRefs>
    <ds:schemaRef ds:uri="http://schemas.openxmlformats.org/officeDocument/2006/bibliography"/>
  </ds:schemaRefs>
</ds:datastoreItem>
</file>

<file path=customXml/itemProps4.xml><?xml version="1.0" encoding="utf-8"?>
<ds:datastoreItem xmlns:ds="http://schemas.openxmlformats.org/officeDocument/2006/customXml" ds:itemID="{26CB3F2C-1C7C-4E8D-8CC0-05D2A590C2B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Pages>
  <Words>952</Words>
  <Characters>5431</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1</vt:lpstr>
    </vt:vector>
  </TitlesOfParts>
  <Company/>
  <LinksUpToDate>false</LinksUpToDate>
  <CharactersWithSpaces>6371</CharactersWithSpaces>
  <SharedDoc>false</SharedDoc>
  <HLinks>
    <vt:vector size="12" baseType="variant">
      <vt:variant>
        <vt:i4>5243000</vt:i4>
      </vt:variant>
      <vt:variant>
        <vt:i4>3</vt:i4>
      </vt:variant>
      <vt:variant>
        <vt:i4>0</vt:i4>
      </vt:variant>
      <vt:variant>
        <vt:i4>5</vt:i4>
      </vt:variant>
      <vt:variant>
        <vt:lpwstr>mailto:press@argotractors.com</vt:lpwstr>
      </vt:variant>
      <vt:variant>
        <vt:lpwstr/>
      </vt:variant>
      <vt:variant>
        <vt:i4>4259880</vt:i4>
      </vt:variant>
      <vt:variant>
        <vt:i4>0</vt:i4>
      </vt:variant>
      <vt:variant>
        <vt:i4>0</vt:i4>
      </vt:variant>
      <vt:variant>
        <vt:i4>5</vt:i4>
      </vt:variant>
      <vt:variant>
        <vt:lpwstr>mailto:antonio.salvaterra@argotractors.com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ArgoTractors_Service</dc:title>
  <dc:subject/>
  <dc:creator>AGENZIASISTEMA</dc:creator>
  <cp:keywords/>
  <dc:description/>
  <cp:lastModifiedBy>Ottaviani Federica</cp:lastModifiedBy>
  <cp:revision>6</cp:revision>
  <cp:lastPrinted>2026-09-16T07:18:00Z</cp:lastPrinted>
  <dcterms:created xsi:type="dcterms:W3CDTF">2026-09-14T15:34:00Z</dcterms:created>
  <dcterms:modified xsi:type="dcterms:W3CDTF">2026-09-16T07:19:00Z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0x01010071DA2D7F9A888C489C82578257C8B092</vt:lpwstr>
  </property>
</Properties>
</file>